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3495" w14:textId="77777777" w:rsidR="0075137A" w:rsidRPr="00F503B9" w:rsidRDefault="0075137A" w:rsidP="0075137A">
      <w:pPr>
        <w:jc w:val="center"/>
        <w:rPr>
          <w:b/>
          <w:bCs/>
          <w:sz w:val="28"/>
          <w:szCs w:val="28"/>
          <w:lang w:val="kk-KZ" w:eastAsia="ko-KR"/>
        </w:rPr>
      </w:pPr>
      <w:r w:rsidRPr="00F503B9">
        <w:rPr>
          <w:b/>
          <w:bCs/>
          <w:sz w:val="28"/>
          <w:szCs w:val="28"/>
          <w:lang w:val="kk-KZ" w:eastAsia="ko-KR"/>
        </w:rPr>
        <w:t>Әл-Фараби атындағы Қазақ Ұлттық университеті</w:t>
      </w:r>
    </w:p>
    <w:p w14:paraId="0F230A54" w14:textId="77777777" w:rsidR="0075137A" w:rsidRPr="00F503B9" w:rsidRDefault="0075137A" w:rsidP="0075137A">
      <w:pPr>
        <w:tabs>
          <w:tab w:val="left" w:pos="3400"/>
          <w:tab w:val="center" w:pos="5037"/>
        </w:tabs>
        <w:ind w:firstLine="720"/>
        <w:rPr>
          <w:b/>
          <w:bCs/>
          <w:sz w:val="28"/>
          <w:szCs w:val="28"/>
          <w:lang w:val="kk-KZ"/>
        </w:rPr>
      </w:pPr>
      <w:r w:rsidRPr="00F503B9">
        <w:rPr>
          <w:bCs/>
          <w:sz w:val="28"/>
          <w:szCs w:val="28"/>
          <w:lang w:val="kk-KZ"/>
        </w:rPr>
        <w:tab/>
      </w:r>
      <w:r w:rsidRPr="0043537E">
        <w:rPr>
          <w:b/>
          <w:bCs/>
          <w:sz w:val="28"/>
          <w:szCs w:val="28"/>
        </w:rPr>
        <w:t xml:space="preserve">        </w:t>
      </w:r>
      <w:r w:rsidRPr="00F503B9">
        <w:rPr>
          <w:b/>
          <w:bCs/>
          <w:sz w:val="28"/>
          <w:szCs w:val="28"/>
          <w:lang w:val="kk-KZ"/>
        </w:rPr>
        <w:t>Заң факультеті</w:t>
      </w:r>
    </w:p>
    <w:p w14:paraId="4E4FF5F5" w14:textId="77777777" w:rsidR="0075137A" w:rsidRPr="00F503B9" w:rsidRDefault="0075137A" w:rsidP="0075137A">
      <w:pPr>
        <w:ind w:firstLine="720"/>
        <w:jc w:val="center"/>
        <w:rPr>
          <w:b/>
          <w:bCs/>
          <w:sz w:val="28"/>
          <w:szCs w:val="28"/>
          <w:lang w:val="kk-KZ"/>
        </w:rPr>
      </w:pPr>
      <w:r>
        <w:rPr>
          <w:b/>
          <w:bCs/>
          <w:sz w:val="28"/>
          <w:szCs w:val="28"/>
          <w:lang w:val="kk-KZ"/>
        </w:rPr>
        <w:t>Кеден, қаржы құқығы және экологиялық құқық</w:t>
      </w:r>
      <w:r w:rsidRPr="00F503B9">
        <w:rPr>
          <w:b/>
          <w:bCs/>
          <w:sz w:val="28"/>
          <w:szCs w:val="28"/>
          <w:lang w:val="kk-KZ"/>
        </w:rPr>
        <w:t xml:space="preserve"> кафедрасы</w:t>
      </w:r>
    </w:p>
    <w:tbl>
      <w:tblPr>
        <w:tblW w:w="9570" w:type="dxa"/>
        <w:tblLayout w:type="fixed"/>
        <w:tblLook w:val="0000" w:firstRow="0" w:lastRow="0" w:firstColumn="0" w:lastColumn="0" w:noHBand="0" w:noVBand="0"/>
      </w:tblPr>
      <w:tblGrid>
        <w:gridCol w:w="4788"/>
        <w:gridCol w:w="4782"/>
      </w:tblGrid>
      <w:tr w:rsidR="0075137A" w:rsidRPr="00B100A2" w14:paraId="77DCCEE1" w14:textId="77777777" w:rsidTr="00423953">
        <w:tc>
          <w:tcPr>
            <w:tcW w:w="4788" w:type="dxa"/>
          </w:tcPr>
          <w:p w14:paraId="6C9B8FBE" w14:textId="77777777" w:rsidR="0075137A" w:rsidRPr="00F503B9" w:rsidRDefault="0075137A" w:rsidP="00423953">
            <w:pPr>
              <w:ind w:firstLine="720"/>
              <w:rPr>
                <w:bCs/>
                <w:sz w:val="28"/>
                <w:szCs w:val="28"/>
                <w:lang w:val="kk-KZ"/>
              </w:rPr>
            </w:pPr>
          </w:p>
          <w:p w14:paraId="26E660C3" w14:textId="77777777" w:rsidR="0075137A" w:rsidRPr="0043537E" w:rsidRDefault="0075137A" w:rsidP="00423953">
            <w:pPr>
              <w:jc w:val="center"/>
              <w:rPr>
                <w:bCs/>
                <w:sz w:val="28"/>
                <w:szCs w:val="28"/>
                <w:lang w:val="kk-KZ"/>
              </w:rPr>
            </w:pPr>
          </w:p>
        </w:tc>
        <w:tc>
          <w:tcPr>
            <w:tcW w:w="4782" w:type="dxa"/>
          </w:tcPr>
          <w:p w14:paraId="6F1AF2AD" w14:textId="77777777" w:rsidR="0075137A" w:rsidRPr="00F503B9" w:rsidRDefault="0075137A" w:rsidP="00423953">
            <w:pPr>
              <w:pStyle w:val="7"/>
              <w:rPr>
                <w:bCs w:val="0"/>
                <w:szCs w:val="28"/>
                <w:lang w:val="kk-KZ"/>
              </w:rPr>
            </w:pPr>
          </w:p>
        </w:tc>
      </w:tr>
    </w:tbl>
    <w:p w14:paraId="6CF98DA3" w14:textId="77777777" w:rsidR="0075137A" w:rsidRPr="00F503B9" w:rsidRDefault="0075137A" w:rsidP="0075137A">
      <w:pPr>
        <w:ind w:firstLine="720"/>
        <w:jc w:val="center"/>
        <w:rPr>
          <w:b/>
          <w:sz w:val="28"/>
          <w:szCs w:val="28"/>
          <w:lang w:val="kk-KZ"/>
        </w:rPr>
      </w:pPr>
    </w:p>
    <w:p w14:paraId="3CBBA8D1" w14:textId="77777777" w:rsidR="0075137A" w:rsidRPr="00F503B9" w:rsidRDefault="0075137A" w:rsidP="0075137A">
      <w:pPr>
        <w:pStyle w:val="1"/>
        <w:ind w:left="1416" w:hanging="876"/>
        <w:jc w:val="both"/>
        <w:rPr>
          <w:szCs w:val="28"/>
          <w:lang w:val="kk-KZ"/>
        </w:rPr>
      </w:pPr>
    </w:p>
    <w:p w14:paraId="0648247C" w14:textId="77777777" w:rsidR="0075137A" w:rsidRPr="00F503B9" w:rsidRDefault="0075137A" w:rsidP="0075137A">
      <w:pPr>
        <w:ind w:firstLine="720"/>
        <w:rPr>
          <w:sz w:val="28"/>
          <w:szCs w:val="28"/>
          <w:lang w:val="kk-KZ"/>
        </w:rPr>
      </w:pPr>
    </w:p>
    <w:p w14:paraId="18AC5243" w14:textId="77777777" w:rsidR="0075137A" w:rsidRPr="005B36EC" w:rsidRDefault="0075137A" w:rsidP="0075137A">
      <w:pPr>
        <w:jc w:val="center"/>
        <w:rPr>
          <w:b/>
          <w:sz w:val="28"/>
          <w:szCs w:val="28"/>
          <w:lang w:val="kk-KZ"/>
        </w:rPr>
      </w:pPr>
      <w:r>
        <w:rPr>
          <w:b/>
          <w:sz w:val="28"/>
          <w:szCs w:val="28"/>
          <w:lang w:val="kk-KZ"/>
        </w:rPr>
        <w:t>ЕМТИХАН БАҒДАРЛАМАСЫ</w:t>
      </w:r>
    </w:p>
    <w:p w14:paraId="25DC8412" w14:textId="37819FBE" w:rsidR="0075137A" w:rsidRPr="00B63F8C" w:rsidRDefault="008318FA" w:rsidP="0075137A">
      <w:pPr>
        <w:jc w:val="center"/>
        <w:rPr>
          <w:b/>
          <w:bCs/>
          <w:sz w:val="28"/>
          <w:szCs w:val="28"/>
          <w:lang w:val="kk-KZ"/>
        </w:rPr>
      </w:pPr>
      <w:r>
        <w:rPr>
          <w:b/>
          <w:bCs/>
          <w:sz w:val="28"/>
          <w:szCs w:val="28"/>
          <w:lang w:val="kk-KZ"/>
        </w:rPr>
        <w:t>ВР4402</w:t>
      </w:r>
    </w:p>
    <w:p w14:paraId="17C37511" w14:textId="0823661E" w:rsidR="0075137A" w:rsidRPr="008F031A" w:rsidRDefault="008318FA" w:rsidP="0075137A">
      <w:pPr>
        <w:jc w:val="center"/>
        <w:rPr>
          <w:b/>
          <w:sz w:val="28"/>
          <w:szCs w:val="28"/>
          <w:lang w:val="kk-KZ"/>
        </w:rPr>
      </w:pPr>
      <w:r>
        <w:rPr>
          <w:b/>
          <w:sz w:val="28"/>
          <w:szCs w:val="28"/>
          <w:lang w:val="kk-KZ"/>
        </w:rPr>
        <w:t>Қазақстан Республикасының Банк құқығы</w:t>
      </w:r>
      <w:r w:rsidR="0075137A" w:rsidRPr="008F031A">
        <w:rPr>
          <w:b/>
          <w:sz w:val="28"/>
          <w:szCs w:val="28"/>
          <w:lang w:val="kk-KZ"/>
        </w:rPr>
        <w:t xml:space="preserve"> </w:t>
      </w:r>
    </w:p>
    <w:p w14:paraId="406ECE70" w14:textId="77777777" w:rsidR="0075137A" w:rsidRPr="008F031A" w:rsidRDefault="0075137A" w:rsidP="0075137A">
      <w:pPr>
        <w:tabs>
          <w:tab w:val="left" w:pos="1700"/>
          <w:tab w:val="center" w:pos="4677"/>
        </w:tabs>
        <w:rPr>
          <w:sz w:val="28"/>
          <w:szCs w:val="28"/>
          <w:lang w:val="kk-KZ"/>
        </w:rPr>
      </w:pPr>
    </w:p>
    <w:p w14:paraId="75F2808A" w14:textId="2BFA0799" w:rsidR="0075137A" w:rsidRPr="008F031A" w:rsidRDefault="0075137A" w:rsidP="0075137A">
      <w:pPr>
        <w:jc w:val="center"/>
        <w:rPr>
          <w:bCs/>
          <w:sz w:val="28"/>
          <w:szCs w:val="28"/>
          <w:lang w:val="kk-KZ"/>
        </w:rPr>
      </w:pPr>
      <w:r w:rsidRPr="008F031A">
        <w:rPr>
          <w:bCs/>
          <w:sz w:val="28"/>
          <w:szCs w:val="28"/>
          <w:lang w:val="kk-KZ"/>
        </w:rPr>
        <w:t>«</w:t>
      </w:r>
      <w:r>
        <w:rPr>
          <w:bCs/>
          <w:sz w:val="28"/>
          <w:szCs w:val="28"/>
          <w:lang w:val="kk-KZ"/>
        </w:rPr>
        <w:t>5В030100</w:t>
      </w:r>
      <w:r w:rsidRPr="008F031A">
        <w:rPr>
          <w:bCs/>
          <w:sz w:val="28"/>
          <w:szCs w:val="28"/>
          <w:lang w:val="kk-KZ"/>
        </w:rPr>
        <w:t xml:space="preserve">  - </w:t>
      </w:r>
      <w:r>
        <w:rPr>
          <w:bCs/>
          <w:sz w:val="28"/>
          <w:szCs w:val="28"/>
          <w:lang w:val="kk-KZ"/>
        </w:rPr>
        <w:t>Құқықтану</w:t>
      </w:r>
      <w:r w:rsidRPr="008F031A">
        <w:rPr>
          <w:bCs/>
          <w:sz w:val="28"/>
          <w:szCs w:val="28"/>
          <w:lang w:val="kk-KZ"/>
        </w:rPr>
        <w:t xml:space="preserve">» </w:t>
      </w:r>
    </w:p>
    <w:p w14:paraId="733A36E0" w14:textId="77777777" w:rsidR="0075137A" w:rsidRPr="008F031A" w:rsidRDefault="0075137A" w:rsidP="0075137A">
      <w:pPr>
        <w:tabs>
          <w:tab w:val="left" w:pos="1700"/>
          <w:tab w:val="center" w:pos="4677"/>
        </w:tabs>
        <w:rPr>
          <w:sz w:val="28"/>
          <w:szCs w:val="28"/>
          <w:lang w:val="kk-KZ"/>
        </w:rPr>
      </w:pPr>
    </w:p>
    <w:p w14:paraId="1B581C40" w14:textId="77777777" w:rsidR="0075137A" w:rsidRPr="008F031A" w:rsidRDefault="0075137A" w:rsidP="0075137A">
      <w:pPr>
        <w:jc w:val="center"/>
        <w:rPr>
          <w:sz w:val="28"/>
          <w:szCs w:val="28"/>
          <w:u w:val="single"/>
          <w:lang w:val="kk-KZ"/>
        </w:rPr>
      </w:pPr>
      <w:r w:rsidRPr="008F031A">
        <w:rPr>
          <w:bCs/>
          <w:sz w:val="28"/>
          <w:szCs w:val="28"/>
          <w:lang w:val="kk-KZ"/>
        </w:rPr>
        <w:t>мамандығы</w:t>
      </w:r>
      <w:r w:rsidRPr="008F031A">
        <w:rPr>
          <w:sz w:val="28"/>
          <w:szCs w:val="28"/>
          <w:lang w:val="kk-KZ"/>
        </w:rPr>
        <w:t xml:space="preserve"> бойынша  құқық бакалавры» білім беру бағдарламасы</w:t>
      </w:r>
    </w:p>
    <w:p w14:paraId="1E4073E1" w14:textId="77777777" w:rsidR="0075137A" w:rsidRPr="008F031A" w:rsidRDefault="0075137A" w:rsidP="0075137A">
      <w:pPr>
        <w:pStyle w:val="a3"/>
        <w:ind w:firstLine="469"/>
        <w:jc w:val="center"/>
        <w:rPr>
          <w:b/>
          <w:szCs w:val="28"/>
          <w:lang w:val="kk-KZ"/>
        </w:rPr>
      </w:pPr>
    </w:p>
    <w:p w14:paraId="29AA5429" w14:textId="77777777" w:rsidR="0075137A" w:rsidRPr="008F031A" w:rsidRDefault="0075137A" w:rsidP="0075137A">
      <w:pPr>
        <w:pStyle w:val="a3"/>
        <w:ind w:firstLine="469"/>
        <w:jc w:val="center"/>
        <w:rPr>
          <w:b/>
          <w:szCs w:val="28"/>
          <w:lang w:val="kk-KZ"/>
        </w:rPr>
      </w:pPr>
    </w:p>
    <w:p w14:paraId="066B5F12" w14:textId="77777777" w:rsidR="0075137A" w:rsidRPr="008F031A" w:rsidRDefault="0075137A" w:rsidP="0075137A">
      <w:pPr>
        <w:pStyle w:val="a3"/>
        <w:ind w:firstLine="469"/>
        <w:jc w:val="center"/>
        <w:rPr>
          <w:b/>
          <w:szCs w:val="28"/>
          <w:lang w:val="kk-KZ"/>
        </w:rPr>
      </w:pPr>
    </w:p>
    <w:p w14:paraId="602AF587" w14:textId="1E063675" w:rsidR="0075137A" w:rsidRPr="008F031A" w:rsidRDefault="008318FA" w:rsidP="0075137A">
      <w:pPr>
        <w:jc w:val="center"/>
        <w:rPr>
          <w:b/>
          <w:sz w:val="28"/>
          <w:szCs w:val="28"/>
          <w:lang w:val="kk-KZ"/>
        </w:rPr>
      </w:pPr>
      <w:r>
        <w:rPr>
          <w:b/>
          <w:sz w:val="28"/>
          <w:szCs w:val="28"/>
          <w:lang w:val="kk-KZ"/>
        </w:rPr>
        <w:t xml:space="preserve">4 </w:t>
      </w:r>
      <w:r w:rsidR="0075137A" w:rsidRPr="008F031A">
        <w:rPr>
          <w:b/>
          <w:sz w:val="28"/>
          <w:szCs w:val="28"/>
          <w:lang w:val="kk-KZ"/>
        </w:rPr>
        <w:t xml:space="preserve">курс, күзгі семестр,  </w:t>
      </w:r>
      <w:r>
        <w:rPr>
          <w:b/>
          <w:sz w:val="28"/>
          <w:szCs w:val="28"/>
          <w:lang w:val="kk-KZ"/>
        </w:rPr>
        <w:t>2</w:t>
      </w:r>
      <w:r w:rsidR="0075137A" w:rsidRPr="008F031A">
        <w:rPr>
          <w:b/>
          <w:sz w:val="28"/>
          <w:szCs w:val="28"/>
          <w:lang w:val="kk-KZ"/>
        </w:rPr>
        <w:t xml:space="preserve"> кредит </w:t>
      </w:r>
    </w:p>
    <w:p w14:paraId="6B1A1A86" w14:textId="77777777" w:rsidR="0075137A" w:rsidRPr="00F503B9" w:rsidRDefault="0075137A" w:rsidP="0075137A">
      <w:pPr>
        <w:pStyle w:val="a3"/>
        <w:ind w:firstLine="469"/>
        <w:jc w:val="center"/>
        <w:rPr>
          <w:b/>
          <w:szCs w:val="28"/>
          <w:lang w:val="kk-KZ"/>
        </w:rPr>
      </w:pPr>
    </w:p>
    <w:p w14:paraId="637888C1" w14:textId="77777777" w:rsidR="0075137A" w:rsidRPr="00F503B9" w:rsidRDefault="0075137A" w:rsidP="0075137A">
      <w:pPr>
        <w:pStyle w:val="a3"/>
        <w:ind w:firstLine="469"/>
        <w:jc w:val="center"/>
        <w:rPr>
          <w:b/>
          <w:szCs w:val="28"/>
          <w:lang w:val="kk-KZ"/>
        </w:rPr>
      </w:pPr>
    </w:p>
    <w:p w14:paraId="427C3A42" w14:textId="77777777" w:rsidR="00EE37AA" w:rsidRPr="009A4FC9" w:rsidRDefault="00EE37AA" w:rsidP="00EE37AA">
      <w:pPr>
        <w:jc w:val="both"/>
        <w:rPr>
          <w:color w:val="000000"/>
          <w:sz w:val="28"/>
          <w:szCs w:val="28"/>
          <w:lang w:val="kk-KZ"/>
        </w:rPr>
      </w:pPr>
    </w:p>
    <w:p w14:paraId="32D3C494" w14:textId="77777777" w:rsidR="00EE37AA" w:rsidRPr="009A4FC9" w:rsidRDefault="00EE37AA" w:rsidP="00EE37AA">
      <w:pPr>
        <w:jc w:val="both"/>
        <w:rPr>
          <w:color w:val="000000"/>
          <w:sz w:val="28"/>
          <w:szCs w:val="28"/>
          <w:lang w:val="kk-KZ"/>
        </w:rPr>
      </w:pPr>
    </w:p>
    <w:p w14:paraId="01292A00" w14:textId="77777777" w:rsidR="00EE37AA" w:rsidRPr="009A4FC9" w:rsidRDefault="00EE37AA" w:rsidP="00EE37AA">
      <w:pPr>
        <w:jc w:val="both"/>
        <w:rPr>
          <w:color w:val="000000"/>
          <w:sz w:val="28"/>
          <w:szCs w:val="28"/>
          <w:lang w:val="kk-KZ"/>
        </w:rPr>
      </w:pPr>
    </w:p>
    <w:p w14:paraId="233CF960" w14:textId="77777777" w:rsidR="00EE37AA" w:rsidRPr="009A4FC9" w:rsidRDefault="00EE37AA" w:rsidP="00EE37AA">
      <w:pPr>
        <w:jc w:val="both"/>
        <w:rPr>
          <w:color w:val="000000"/>
          <w:sz w:val="28"/>
          <w:szCs w:val="28"/>
          <w:lang w:val="kk-KZ"/>
        </w:rPr>
      </w:pPr>
    </w:p>
    <w:p w14:paraId="75379444" w14:textId="77777777" w:rsidR="00EE37AA" w:rsidRPr="009A4FC9" w:rsidRDefault="00EE37AA" w:rsidP="00EE37AA">
      <w:pPr>
        <w:jc w:val="both"/>
        <w:rPr>
          <w:color w:val="000000"/>
          <w:sz w:val="28"/>
          <w:szCs w:val="28"/>
          <w:lang w:val="kk-KZ"/>
        </w:rPr>
      </w:pPr>
    </w:p>
    <w:p w14:paraId="703FE97A" w14:textId="77777777" w:rsidR="00EE37AA" w:rsidRPr="009A4FC9" w:rsidRDefault="00EE37AA" w:rsidP="00EE37AA">
      <w:pPr>
        <w:jc w:val="both"/>
        <w:rPr>
          <w:color w:val="000000"/>
          <w:sz w:val="28"/>
          <w:szCs w:val="28"/>
          <w:lang w:val="kk-KZ"/>
        </w:rPr>
      </w:pPr>
    </w:p>
    <w:p w14:paraId="5EECDDC9" w14:textId="77777777" w:rsidR="00EE37AA" w:rsidRPr="009A4FC9" w:rsidRDefault="00EE37AA" w:rsidP="00EE37AA">
      <w:pPr>
        <w:jc w:val="both"/>
        <w:rPr>
          <w:color w:val="000000"/>
          <w:sz w:val="28"/>
          <w:szCs w:val="28"/>
          <w:lang w:val="kk-KZ"/>
        </w:rPr>
      </w:pPr>
    </w:p>
    <w:p w14:paraId="40055A96" w14:textId="77777777" w:rsidR="00EE37AA" w:rsidRPr="009A4FC9" w:rsidRDefault="00EE37AA" w:rsidP="00EE37AA">
      <w:pPr>
        <w:jc w:val="both"/>
        <w:rPr>
          <w:color w:val="000000"/>
          <w:sz w:val="28"/>
          <w:szCs w:val="28"/>
          <w:lang w:val="kk-KZ"/>
        </w:rPr>
      </w:pPr>
    </w:p>
    <w:p w14:paraId="2870FBEB" w14:textId="77777777" w:rsidR="00EE37AA" w:rsidRPr="009A4FC9" w:rsidRDefault="00EE37AA" w:rsidP="00EE37AA">
      <w:pPr>
        <w:jc w:val="both"/>
        <w:rPr>
          <w:color w:val="000000"/>
          <w:sz w:val="28"/>
          <w:szCs w:val="28"/>
          <w:lang w:val="kk-KZ"/>
        </w:rPr>
      </w:pPr>
    </w:p>
    <w:p w14:paraId="117D2E88" w14:textId="77777777" w:rsidR="00EE37AA" w:rsidRPr="009A4FC9" w:rsidRDefault="00EE37AA" w:rsidP="00EE37AA">
      <w:pPr>
        <w:jc w:val="both"/>
        <w:rPr>
          <w:color w:val="000000"/>
          <w:sz w:val="28"/>
          <w:szCs w:val="28"/>
          <w:lang w:val="kk-KZ"/>
        </w:rPr>
      </w:pPr>
    </w:p>
    <w:p w14:paraId="0A6EC7D0" w14:textId="77777777" w:rsidR="00EE37AA" w:rsidRPr="009A4FC9" w:rsidRDefault="00EE37AA" w:rsidP="00EE37AA">
      <w:pPr>
        <w:jc w:val="both"/>
        <w:rPr>
          <w:color w:val="000000"/>
          <w:sz w:val="28"/>
          <w:szCs w:val="28"/>
          <w:lang w:val="kk-KZ"/>
        </w:rPr>
      </w:pPr>
    </w:p>
    <w:p w14:paraId="56F43713" w14:textId="77777777" w:rsidR="00EE37AA" w:rsidRPr="009A4FC9" w:rsidRDefault="00EE37AA" w:rsidP="00EE37AA">
      <w:pPr>
        <w:jc w:val="both"/>
        <w:rPr>
          <w:color w:val="000000"/>
          <w:sz w:val="28"/>
          <w:szCs w:val="28"/>
          <w:lang w:val="kk-KZ"/>
        </w:rPr>
      </w:pPr>
    </w:p>
    <w:p w14:paraId="71F1BCCD" w14:textId="77777777" w:rsidR="00EE37AA" w:rsidRPr="009A4FC9" w:rsidRDefault="00EE37AA" w:rsidP="00EE37AA">
      <w:pPr>
        <w:jc w:val="both"/>
        <w:rPr>
          <w:color w:val="000000"/>
          <w:sz w:val="28"/>
          <w:szCs w:val="28"/>
          <w:lang w:val="kk-KZ"/>
        </w:rPr>
      </w:pPr>
    </w:p>
    <w:p w14:paraId="61E4E9B3" w14:textId="77777777" w:rsidR="00EE37AA" w:rsidRPr="009A4FC9" w:rsidRDefault="00EE37AA" w:rsidP="00EE37AA">
      <w:pPr>
        <w:jc w:val="both"/>
        <w:rPr>
          <w:color w:val="000000"/>
          <w:sz w:val="28"/>
          <w:szCs w:val="28"/>
          <w:lang w:val="kk-KZ"/>
        </w:rPr>
      </w:pPr>
    </w:p>
    <w:p w14:paraId="25E66127" w14:textId="77777777" w:rsidR="00EE37AA" w:rsidRPr="009A4FC9" w:rsidRDefault="00EE37AA" w:rsidP="00EE37AA">
      <w:pPr>
        <w:jc w:val="both"/>
        <w:rPr>
          <w:color w:val="000000"/>
          <w:sz w:val="28"/>
          <w:szCs w:val="28"/>
          <w:lang w:val="kk-KZ"/>
        </w:rPr>
      </w:pPr>
    </w:p>
    <w:p w14:paraId="1229E8F1" w14:textId="77777777" w:rsidR="00EE37AA" w:rsidRPr="009A4FC9" w:rsidRDefault="00EE37AA" w:rsidP="00EE37AA">
      <w:pPr>
        <w:jc w:val="both"/>
        <w:rPr>
          <w:color w:val="000000"/>
          <w:sz w:val="28"/>
          <w:szCs w:val="28"/>
          <w:lang w:val="kk-KZ"/>
        </w:rPr>
      </w:pPr>
    </w:p>
    <w:p w14:paraId="3C89A596" w14:textId="77777777" w:rsidR="0075137A" w:rsidRDefault="0075137A" w:rsidP="00EE37AA">
      <w:pPr>
        <w:jc w:val="center"/>
        <w:rPr>
          <w:b/>
          <w:color w:val="000000"/>
          <w:sz w:val="28"/>
          <w:szCs w:val="28"/>
          <w:lang w:val="kk-KZ"/>
        </w:rPr>
      </w:pPr>
    </w:p>
    <w:p w14:paraId="76F4636D" w14:textId="77777777" w:rsidR="0075137A" w:rsidRDefault="0075137A" w:rsidP="00EE37AA">
      <w:pPr>
        <w:jc w:val="center"/>
        <w:rPr>
          <w:b/>
          <w:color w:val="000000"/>
          <w:sz w:val="28"/>
          <w:szCs w:val="28"/>
          <w:lang w:val="kk-KZ"/>
        </w:rPr>
      </w:pPr>
    </w:p>
    <w:p w14:paraId="00A09842" w14:textId="77777777" w:rsidR="0075137A" w:rsidRDefault="0075137A" w:rsidP="00EE37AA">
      <w:pPr>
        <w:jc w:val="center"/>
        <w:rPr>
          <w:b/>
          <w:color w:val="000000"/>
          <w:sz w:val="28"/>
          <w:szCs w:val="28"/>
          <w:lang w:val="kk-KZ"/>
        </w:rPr>
      </w:pPr>
    </w:p>
    <w:p w14:paraId="40912365" w14:textId="77777777" w:rsidR="0075137A" w:rsidRDefault="0075137A" w:rsidP="00EE37AA">
      <w:pPr>
        <w:jc w:val="center"/>
        <w:rPr>
          <w:b/>
          <w:color w:val="000000"/>
          <w:sz w:val="28"/>
          <w:szCs w:val="28"/>
          <w:lang w:val="kk-KZ"/>
        </w:rPr>
      </w:pPr>
    </w:p>
    <w:p w14:paraId="11A8E82B" w14:textId="77777777" w:rsidR="0075137A" w:rsidRDefault="0075137A" w:rsidP="00EE37AA">
      <w:pPr>
        <w:jc w:val="center"/>
        <w:rPr>
          <w:b/>
          <w:color w:val="000000"/>
          <w:sz w:val="28"/>
          <w:szCs w:val="28"/>
          <w:lang w:val="kk-KZ"/>
        </w:rPr>
      </w:pPr>
    </w:p>
    <w:p w14:paraId="735D5340" w14:textId="77777777" w:rsidR="0075137A" w:rsidRDefault="0075137A" w:rsidP="00EE37AA">
      <w:pPr>
        <w:jc w:val="center"/>
        <w:rPr>
          <w:b/>
          <w:color w:val="000000"/>
          <w:sz w:val="28"/>
          <w:szCs w:val="28"/>
          <w:lang w:val="kk-KZ"/>
        </w:rPr>
      </w:pPr>
    </w:p>
    <w:p w14:paraId="303F6872" w14:textId="77777777" w:rsidR="0075137A" w:rsidRDefault="0075137A" w:rsidP="00EE37AA">
      <w:pPr>
        <w:jc w:val="center"/>
        <w:rPr>
          <w:b/>
          <w:color w:val="000000"/>
          <w:sz w:val="28"/>
          <w:szCs w:val="28"/>
          <w:lang w:val="kk-KZ"/>
        </w:rPr>
      </w:pPr>
    </w:p>
    <w:p w14:paraId="6CDA1BDF" w14:textId="4DEE5DA3" w:rsidR="00EE37AA" w:rsidRPr="009A4FC9" w:rsidRDefault="00EE37AA" w:rsidP="007510C7">
      <w:pPr>
        <w:jc w:val="center"/>
        <w:rPr>
          <w:b/>
          <w:color w:val="000000"/>
          <w:sz w:val="28"/>
          <w:szCs w:val="28"/>
          <w:lang w:val="kk-KZ"/>
        </w:rPr>
      </w:pPr>
      <w:r w:rsidRPr="009A4FC9">
        <w:rPr>
          <w:b/>
          <w:color w:val="000000"/>
          <w:sz w:val="28"/>
          <w:szCs w:val="28"/>
          <w:lang w:val="kk-KZ"/>
        </w:rPr>
        <w:t>АЛМАТЫ,  202</w:t>
      </w:r>
      <w:r w:rsidR="005733BF">
        <w:rPr>
          <w:b/>
          <w:color w:val="000000"/>
          <w:sz w:val="28"/>
          <w:szCs w:val="28"/>
          <w:lang w:val="kk-KZ"/>
        </w:rPr>
        <w:t>2</w:t>
      </w:r>
    </w:p>
    <w:p w14:paraId="066C2E4E" w14:textId="77777777" w:rsidR="0011113E" w:rsidRDefault="0011113E" w:rsidP="00EE37AA">
      <w:pPr>
        <w:ind w:firstLine="540"/>
        <w:jc w:val="center"/>
        <w:rPr>
          <w:b/>
          <w:sz w:val="28"/>
          <w:szCs w:val="28"/>
          <w:lang w:val="kk-KZ"/>
        </w:rPr>
      </w:pPr>
    </w:p>
    <w:p w14:paraId="7F391636" w14:textId="06BD0BE3" w:rsidR="00F85EB5" w:rsidRPr="00F85EB5" w:rsidRDefault="0075137A" w:rsidP="00F85EB5">
      <w:pPr>
        <w:ind w:firstLine="709"/>
        <w:jc w:val="both"/>
        <w:rPr>
          <w:sz w:val="28"/>
          <w:szCs w:val="28"/>
          <w:lang w:val="kk-KZ"/>
        </w:rPr>
      </w:pPr>
      <w:r>
        <w:rPr>
          <w:sz w:val="28"/>
          <w:szCs w:val="28"/>
          <w:lang w:val="kk-KZ"/>
        </w:rPr>
        <w:t>5В030100</w:t>
      </w:r>
      <w:r w:rsidR="00F85EB5" w:rsidRPr="00F85EB5">
        <w:rPr>
          <w:sz w:val="28"/>
          <w:szCs w:val="28"/>
          <w:lang w:val="kk-KZ"/>
        </w:rPr>
        <w:t xml:space="preserve"> - Құқықтану  мамандығы бойынша оқу жұмыс жоспарының</w:t>
      </w:r>
      <w:r w:rsidR="00F85EB5" w:rsidRPr="00F85EB5">
        <w:rPr>
          <w:color w:val="0070C0"/>
          <w:sz w:val="28"/>
          <w:szCs w:val="28"/>
          <w:lang w:val="kk-KZ"/>
        </w:rPr>
        <w:t xml:space="preserve"> </w:t>
      </w:r>
      <w:r w:rsidR="00F85EB5" w:rsidRPr="00F85EB5">
        <w:rPr>
          <w:sz w:val="28"/>
          <w:szCs w:val="28"/>
          <w:lang w:val="kk-KZ"/>
        </w:rPr>
        <w:t>негізінде жасалынды</w:t>
      </w:r>
    </w:p>
    <w:p w14:paraId="4C161871" w14:textId="77777777" w:rsidR="00F85EB5" w:rsidRPr="00F85EB5" w:rsidRDefault="00F85EB5" w:rsidP="00F85EB5">
      <w:pPr>
        <w:ind w:firstLine="720"/>
        <w:jc w:val="both"/>
        <w:rPr>
          <w:sz w:val="28"/>
          <w:szCs w:val="28"/>
          <w:lang w:val="kk-KZ"/>
        </w:rPr>
      </w:pPr>
    </w:p>
    <w:p w14:paraId="37B98395" w14:textId="2D56074D" w:rsidR="00F85EB5" w:rsidRPr="00F85EB5" w:rsidRDefault="00F85EB5" w:rsidP="00171F01">
      <w:pPr>
        <w:jc w:val="both"/>
        <w:rPr>
          <w:sz w:val="28"/>
          <w:szCs w:val="28"/>
          <w:lang w:val="kk-KZ"/>
        </w:rPr>
      </w:pPr>
      <w:r w:rsidRPr="00F85EB5">
        <w:rPr>
          <w:sz w:val="28"/>
          <w:szCs w:val="28"/>
          <w:lang w:val="kk-KZ"/>
        </w:rPr>
        <w:lastRenderedPageBreak/>
        <w:t xml:space="preserve"> </w:t>
      </w:r>
      <w:r w:rsidR="00446486">
        <w:rPr>
          <w:sz w:val="28"/>
          <w:szCs w:val="28"/>
          <w:lang w:val="kk-KZ"/>
        </w:rPr>
        <w:t>Емтихан бағдарламасын құрастырған</w:t>
      </w:r>
      <w:r w:rsidRPr="00F85EB5">
        <w:rPr>
          <w:sz w:val="28"/>
          <w:szCs w:val="28"/>
          <w:lang w:val="kk-KZ"/>
        </w:rPr>
        <w:t xml:space="preserve"> </w:t>
      </w:r>
      <w:r w:rsidR="00075368">
        <w:rPr>
          <w:sz w:val="28"/>
          <w:szCs w:val="28"/>
          <w:lang w:val="kk-KZ"/>
        </w:rPr>
        <w:t>–</w:t>
      </w:r>
      <w:r w:rsidRPr="00F85EB5">
        <w:rPr>
          <w:sz w:val="28"/>
          <w:szCs w:val="28"/>
          <w:lang w:val="kk-KZ"/>
        </w:rPr>
        <w:t xml:space="preserve"> </w:t>
      </w:r>
      <w:r w:rsidR="005733BF">
        <w:rPr>
          <w:sz w:val="28"/>
          <w:szCs w:val="28"/>
          <w:lang w:val="kk-KZ"/>
        </w:rPr>
        <w:t xml:space="preserve">доктор </w:t>
      </w:r>
      <w:r w:rsidR="005733BF" w:rsidRPr="005733BF">
        <w:rPr>
          <w:sz w:val="28"/>
          <w:szCs w:val="28"/>
          <w:lang w:val="kk-KZ"/>
        </w:rPr>
        <w:t>PhD</w:t>
      </w:r>
      <w:r w:rsidR="00075368">
        <w:rPr>
          <w:sz w:val="28"/>
          <w:szCs w:val="28"/>
          <w:lang w:val="kk-KZ"/>
        </w:rPr>
        <w:t xml:space="preserve"> </w:t>
      </w:r>
      <w:r w:rsidR="005733BF">
        <w:rPr>
          <w:sz w:val="28"/>
          <w:szCs w:val="28"/>
          <w:lang w:val="kk-KZ"/>
        </w:rPr>
        <w:t>Қ</w:t>
      </w:r>
      <w:r w:rsidR="0075137A">
        <w:rPr>
          <w:sz w:val="28"/>
          <w:szCs w:val="28"/>
          <w:lang w:val="kk-KZ"/>
        </w:rPr>
        <w:t>.</w:t>
      </w:r>
      <w:r w:rsidR="00075368">
        <w:rPr>
          <w:sz w:val="28"/>
          <w:szCs w:val="28"/>
          <w:lang w:val="kk-KZ"/>
        </w:rPr>
        <w:t xml:space="preserve"> </w:t>
      </w:r>
      <w:r w:rsidR="0075137A">
        <w:rPr>
          <w:sz w:val="28"/>
          <w:szCs w:val="28"/>
          <w:lang w:val="kk-KZ"/>
        </w:rPr>
        <w:t>Қ</w:t>
      </w:r>
      <w:r w:rsidR="005733BF">
        <w:rPr>
          <w:sz w:val="28"/>
          <w:szCs w:val="28"/>
          <w:lang w:val="kk-KZ"/>
        </w:rPr>
        <w:t>ожабек</w:t>
      </w:r>
    </w:p>
    <w:p w14:paraId="62F9AF76" w14:textId="77777777" w:rsidR="00F85EB5" w:rsidRPr="00F85EB5" w:rsidRDefault="00F85EB5" w:rsidP="00F85EB5">
      <w:pPr>
        <w:ind w:firstLine="402"/>
        <w:jc w:val="both"/>
        <w:rPr>
          <w:sz w:val="28"/>
          <w:szCs w:val="28"/>
          <w:lang w:val="kk-KZ"/>
        </w:rPr>
      </w:pPr>
    </w:p>
    <w:p w14:paraId="1FCD34E2" w14:textId="77777777" w:rsidR="00F85EB5" w:rsidRPr="00F85EB5" w:rsidRDefault="00F85EB5" w:rsidP="00F85EB5">
      <w:pPr>
        <w:pStyle w:val="a3"/>
        <w:ind w:firstLine="402"/>
        <w:rPr>
          <w:szCs w:val="28"/>
          <w:lang w:val="kk-KZ"/>
        </w:rPr>
      </w:pPr>
    </w:p>
    <w:p w14:paraId="412A709E" w14:textId="77777777" w:rsidR="0075137A" w:rsidRPr="00F503B9" w:rsidRDefault="0075137A" w:rsidP="0075137A">
      <w:pPr>
        <w:pStyle w:val="a3"/>
        <w:ind w:firstLine="0"/>
        <w:rPr>
          <w:szCs w:val="28"/>
          <w:lang w:val="kk-KZ"/>
        </w:rPr>
      </w:pPr>
      <w:r>
        <w:rPr>
          <w:szCs w:val="28"/>
          <w:lang w:val="kk-KZ"/>
        </w:rPr>
        <w:t xml:space="preserve">Кеден, қаржы құқығы және экологиялық құқық </w:t>
      </w:r>
      <w:r w:rsidRPr="00F503B9">
        <w:rPr>
          <w:szCs w:val="28"/>
          <w:lang w:val="kk-KZ"/>
        </w:rPr>
        <w:t xml:space="preserve">кафедрасының мәжілісінде қаралып ұсынылды. </w:t>
      </w:r>
    </w:p>
    <w:p w14:paraId="142F46AD" w14:textId="77777777" w:rsidR="0075137A" w:rsidRPr="00F503B9" w:rsidRDefault="0075137A" w:rsidP="0075137A">
      <w:pPr>
        <w:ind w:firstLine="720"/>
        <w:jc w:val="both"/>
        <w:rPr>
          <w:sz w:val="28"/>
          <w:szCs w:val="28"/>
          <w:lang w:val="kk-KZ"/>
        </w:rPr>
      </w:pPr>
    </w:p>
    <w:p w14:paraId="74B71630" w14:textId="65B87B82" w:rsidR="0075137A" w:rsidRPr="00F503B9" w:rsidRDefault="0075137A" w:rsidP="0075137A">
      <w:pPr>
        <w:jc w:val="both"/>
        <w:rPr>
          <w:bCs/>
          <w:sz w:val="28"/>
          <w:szCs w:val="28"/>
          <w:lang w:val="kk-KZ"/>
        </w:rPr>
      </w:pPr>
      <w:r w:rsidRPr="00F503B9">
        <w:rPr>
          <w:bCs/>
          <w:sz w:val="28"/>
          <w:szCs w:val="28"/>
          <w:lang w:val="kk-KZ"/>
        </w:rPr>
        <w:t xml:space="preserve"> « </w:t>
      </w:r>
      <w:r>
        <w:rPr>
          <w:bCs/>
          <w:sz w:val="28"/>
          <w:szCs w:val="28"/>
          <w:lang w:val="kk-KZ"/>
        </w:rPr>
        <w:t>09</w:t>
      </w:r>
      <w:r w:rsidRPr="00F503B9">
        <w:rPr>
          <w:bCs/>
          <w:sz w:val="28"/>
          <w:szCs w:val="28"/>
          <w:lang w:val="kk-KZ"/>
        </w:rPr>
        <w:t xml:space="preserve"> »      </w:t>
      </w:r>
      <w:r>
        <w:rPr>
          <w:bCs/>
          <w:sz w:val="28"/>
          <w:szCs w:val="28"/>
          <w:lang w:val="kk-KZ"/>
        </w:rPr>
        <w:t>06</w:t>
      </w:r>
      <w:r w:rsidRPr="00F503B9">
        <w:rPr>
          <w:bCs/>
          <w:sz w:val="28"/>
          <w:szCs w:val="28"/>
          <w:lang w:val="kk-KZ"/>
        </w:rPr>
        <w:t xml:space="preserve">     202</w:t>
      </w:r>
      <w:r w:rsidR="005733BF">
        <w:rPr>
          <w:bCs/>
          <w:sz w:val="28"/>
          <w:szCs w:val="28"/>
          <w:lang w:val="kk-KZ"/>
        </w:rPr>
        <w:t>2</w:t>
      </w:r>
      <w:r w:rsidRPr="00F503B9">
        <w:rPr>
          <w:bCs/>
          <w:sz w:val="28"/>
          <w:szCs w:val="28"/>
          <w:lang w:val="kk-KZ"/>
        </w:rPr>
        <w:t xml:space="preserve"> ж.      № </w:t>
      </w:r>
      <w:r w:rsidR="00A7531D" w:rsidRPr="001B59A5">
        <w:rPr>
          <w:bCs/>
          <w:sz w:val="28"/>
          <w:szCs w:val="28"/>
        </w:rPr>
        <w:t>22</w:t>
      </w:r>
      <w:r>
        <w:rPr>
          <w:bCs/>
          <w:sz w:val="28"/>
          <w:szCs w:val="28"/>
          <w:lang w:val="kk-KZ"/>
        </w:rPr>
        <w:t xml:space="preserve"> </w:t>
      </w:r>
      <w:r w:rsidRPr="00F503B9">
        <w:rPr>
          <w:bCs/>
          <w:sz w:val="28"/>
          <w:szCs w:val="28"/>
          <w:lang w:val="kk-KZ"/>
        </w:rPr>
        <w:t xml:space="preserve">Хаттама </w:t>
      </w:r>
    </w:p>
    <w:p w14:paraId="2EDB2A3F" w14:textId="77777777" w:rsidR="0075137A" w:rsidRPr="00F503B9" w:rsidRDefault="0075137A" w:rsidP="0075137A">
      <w:pPr>
        <w:ind w:firstLine="360"/>
        <w:jc w:val="both"/>
        <w:rPr>
          <w:bCs/>
          <w:sz w:val="28"/>
          <w:szCs w:val="28"/>
          <w:lang w:val="kk-KZ"/>
        </w:rPr>
      </w:pPr>
    </w:p>
    <w:p w14:paraId="28F081A3" w14:textId="77777777" w:rsidR="0075137A" w:rsidRPr="00F503B9" w:rsidRDefault="0075137A" w:rsidP="0075137A">
      <w:pPr>
        <w:jc w:val="both"/>
        <w:rPr>
          <w:bCs/>
          <w:sz w:val="28"/>
          <w:szCs w:val="28"/>
          <w:lang w:val="kk-KZ"/>
        </w:rPr>
      </w:pPr>
      <w:r w:rsidRPr="00F503B9">
        <w:rPr>
          <w:bCs/>
          <w:sz w:val="28"/>
          <w:szCs w:val="28"/>
          <w:lang w:val="kk-KZ"/>
        </w:rPr>
        <w:t>Кафедра меңгерушісі,</w:t>
      </w:r>
    </w:p>
    <w:p w14:paraId="2DAA2062" w14:textId="77777777" w:rsidR="0075137A" w:rsidRPr="00F503B9" w:rsidRDefault="0075137A" w:rsidP="0075137A">
      <w:pPr>
        <w:jc w:val="both"/>
        <w:rPr>
          <w:bCs/>
          <w:sz w:val="28"/>
          <w:szCs w:val="28"/>
          <w:lang w:val="kk-KZ"/>
        </w:rPr>
      </w:pPr>
      <w:r w:rsidRPr="00F503B9">
        <w:rPr>
          <w:bCs/>
          <w:sz w:val="28"/>
          <w:szCs w:val="28"/>
          <w:lang w:val="kk-KZ"/>
        </w:rPr>
        <w:t xml:space="preserve">з.ғ.д.,профессор                      ________________             </w:t>
      </w:r>
      <w:r>
        <w:rPr>
          <w:bCs/>
          <w:sz w:val="28"/>
          <w:szCs w:val="28"/>
          <w:lang w:val="kk-KZ"/>
        </w:rPr>
        <w:t>Жатканбаева</w:t>
      </w:r>
      <w:r w:rsidRPr="00F503B9">
        <w:rPr>
          <w:bCs/>
          <w:sz w:val="28"/>
          <w:szCs w:val="28"/>
          <w:lang w:val="kk-KZ"/>
        </w:rPr>
        <w:t xml:space="preserve"> </w:t>
      </w:r>
      <w:r>
        <w:rPr>
          <w:bCs/>
          <w:sz w:val="28"/>
          <w:szCs w:val="28"/>
          <w:lang w:val="kk-KZ"/>
        </w:rPr>
        <w:t>А</w:t>
      </w:r>
      <w:r w:rsidRPr="00F503B9">
        <w:rPr>
          <w:bCs/>
          <w:sz w:val="28"/>
          <w:szCs w:val="28"/>
          <w:lang w:val="kk-KZ"/>
        </w:rPr>
        <w:t>.</w:t>
      </w:r>
      <w:r>
        <w:rPr>
          <w:bCs/>
          <w:sz w:val="28"/>
          <w:szCs w:val="28"/>
          <w:lang w:val="kk-KZ"/>
        </w:rPr>
        <w:t>Е</w:t>
      </w:r>
      <w:r w:rsidRPr="00F503B9">
        <w:rPr>
          <w:bCs/>
          <w:sz w:val="28"/>
          <w:szCs w:val="28"/>
          <w:lang w:val="kk-KZ"/>
        </w:rPr>
        <w:t>.</w:t>
      </w:r>
    </w:p>
    <w:p w14:paraId="53BBB3CB" w14:textId="77777777" w:rsidR="00F85EB5" w:rsidRPr="00F85EB5" w:rsidRDefault="00F85EB5" w:rsidP="00EE37AA">
      <w:pPr>
        <w:ind w:firstLine="540"/>
        <w:jc w:val="center"/>
        <w:rPr>
          <w:b/>
          <w:sz w:val="28"/>
          <w:szCs w:val="28"/>
          <w:lang w:val="kk-KZ"/>
        </w:rPr>
      </w:pPr>
    </w:p>
    <w:p w14:paraId="62ED4923" w14:textId="77777777" w:rsidR="00F85EB5" w:rsidRPr="00F85EB5" w:rsidRDefault="00F85EB5" w:rsidP="00EE37AA">
      <w:pPr>
        <w:ind w:firstLine="540"/>
        <w:jc w:val="center"/>
        <w:rPr>
          <w:b/>
          <w:sz w:val="28"/>
          <w:szCs w:val="28"/>
          <w:lang w:val="kk-KZ"/>
        </w:rPr>
      </w:pPr>
    </w:p>
    <w:p w14:paraId="441BAE1D" w14:textId="77777777" w:rsidR="00F85EB5" w:rsidRPr="00F85EB5" w:rsidRDefault="00F85EB5" w:rsidP="00EE37AA">
      <w:pPr>
        <w:ind w:firstLine="540"/>
        <w:jc w:val="center"/>
        <w:rPr>
          <w:b/>
          <w:sz w:val="28"/>
          <w:szCs w:val="28"/>
          <w:lang w:val="kk-KZ"/>
        </w:rPr>
      </w:pPr>
    </w:p>
    <w:p w14:paraId="74F365AD" w14:textId="77777777" w:rsidR="00F85EB5" w:rsidRDefault="00F85EB5" w:rsidP="00EE37AA">
      <w:pPr>
        <w:ind w:firstLine="540"/>
        <w:jc w:val="center"/>
        <w:rPr>
          <w:b/>
          <w:sz w:val="28"/>
          <w:szCs w:val="28"/>
          <w:lang w:val="kk-KZ"/>
        </w:rPr>
      </w:pPr>
    </w:p>
    <w:p w14:paraId="38908134" w14:textId="77777777" w:rsidR="00F85EB5" w:rsidRDefault="00F85EB5" w:rsidP="00EE37AA">
      <w:pPr>
        <w:ind w:firstLine="540"/>
        <w:jc w:val="center"/>
        <w:rPr>
          <w:b/>
          <w:sz w:val="28"/>
          <w:szCs w:val="28"/>
          <w:lang w:val="kk-KZ"/>
        </w:rPr>
      </w:pPr>
    </w:p>
    <w:p w14:paraId="1AB97C56" w14:textId="77777777" w:rsidR="00F85EB5" w:rsidRDefault="00F85EB5" w:rsidP="00EE37AA">
      <w:pPr>
        <w:ind w:firstLine="540"/>
        <w:jc w:val="center"/>
        <w:rPr>
          <w:b/>
          <w:sz w:val="28"/>
          <w:szCs w:val="28"/>
          <w:lang w:val="kk-KZ"/>
        </w:rPr>
      </w:pPr>
    </w:p>
    <w:p w14:paraId="58E3BDEA" w14:textId="77777777" w:rsidR="00F85EB5" w:rsidRDefault="00F85EB5" w:rsidP="00EE37AA">
      <w:pPr>
        <w:ind w:firstLine="540"/>
        <w:jc w:val="center"/>
        <w:rPr>
          <w:b/>
          <w:sz w:val="28"/>
          <w:szCs w:val="28"/>
          <w:lang w:val="kk-KZ"/>
        </w:rPr>
      </w:pPr>
    </w:p>
    <w:p w14:paraId="33F9AF92" w14:textId="77777777" w:rsidR="00F85EB5" w:rsidRDefault="00F85EB5" w:rsidP="00EE37AA">
      <w:pPr>
        <w:ind w:firstLine="540"/>
        <w:jc w:val="center"/>
        <w:rPr>
          <w:b/>
          <w:sz w:val="28"/>
          <w:szCs w:val="28"/>
          <w:lang w:val="kk-KZ"/>
        </w:rPr>
      </w:pPr>
    </w:p>
    <w:p w14:paraId="0CD14DA8" w14:textId="77777777" w:rsidR="00F85EB5" w:rsidRDefault="00F85EB5" w:rsidP="00EE37AA">
      <w:pPr>
        <w:ind w:firstLine="540"/>
        <w:jc w:val="center"/>
        <w:rPr>
          <w:b/>
          <w:sz w:val="28"/>
          <w:szCs w:val="28"/>
          <w:lang w:val="kk-KZ"/>
        </w:rPr>
      </w:pPr>
    </w:p>
    <w:p w14:paraId="549CE2CC" w14:textId="77777777" w:rsidR="00F85EB5" w:rsidRDefault="00F85EB5" w:rsidP="00EE37AA">
      <w:pPr>
        <w:ind w:firstLine="540"/>
        <w:jc w:val="center"/>
        <w:rPr>
          <w:b/>
          <w:sz w:val="28"/>
          <w:szCs w:val="28"/>
          <w:lang w:val="kk-KZ"/>
        </w:rPr>
      </w:pPr>
    </w:p>
    <w:p w14:paraId="21B591DD" w14:textId="77777777" w:rsidR="00F85EB5" w:rsidRDefault="00F85EB5" w:rsidP="00EE37AA">
      <w:pPr>
        <w:ind w:firstLine="540"/>
        <w:jc w:val="center"/>
        <w:rPr>
          <w:b/>
          <w:sz w:val="28"/>
          <w:szCs w:val="28"/>
          <w:lang w:val="kk-KZ"/>
        </w:rPr>
      </w:pPr>
    </w:p>
    <w:p w14:paraId="4DA99863" w14:textId="77777777" w:rsidR="00F85EB5" w:rsidRDefault="00F85EB5" w:rsidP="00EE37AA">
      <w:pPr>
        <w:ind w:firstLine="540"/>
        <w:jc w:val="center"/>
        <w:rPr>
          <w:b/>
          <w:sz w:val="28"/>
          <w:szCs w:val="28"/>
          <w:lang w:val="kk-KZ"/>
        </w:rPr>
      </w:pPr>
    </w:p>
    <w:p w14:paraId="7E47E447" w14:textId="77777777" w:rsidR="00F85EB5" w:rsidRDefault="00F85EB5" w:rsidP="00EE37AA">
      <w:pPr>
        <w:ind w:firstLine="540"/>
        <w:jc w:val="center"/>
        <w:rPr>
          <w:b/>
          <w:sz w:val="28"/>
          <w:szCs w:val="28"/>
          <w:lang w:val="kk-KZ"/>
        </w:rPr>
      </w:pPr>
    </w:p>
    <w:p w14:paraId="270D8197" w14:textId="77777777" w:rsidR="00F85EB5" w:rsidRDefault="00F85EB5" w:rsidP="00EE37AA">
      <w:pPr>
        <w:ind w:firstLine="540"/>
        <w:jc w:val="center"/>
        <w:rPr>
          <w:b/>
          <w:sz w:val="28"/>
          <w:szCs w:val="28"/>
          <w:lang w:val="kk-KZ"/>
        </w:rPr>
      </w:pPr>
    </w:p>
    <w:p w14:paraId="4C3132D4" w14:textId="77777777" w:rsidR="00F85EB5" w:rsidRDefault="00F85EB5" w:rsidP="00EE37AA">
      <w:pPr>
        <w:ind w:firstLine="540"/>
        <w:jc w:val="center"/>
        <w:rPr>
          <w:b/>
          <w:sz w:val="28"/>
          <w:szCs w:val="28"/>
          <w:lang w:val="kk-KZ"/>
        </w:rPr>
      </w:pPr>
    </w:p>
    <w:p w14:paraId="1677D8F8" w14:textId="77777777" w:rsidR="00F85EB5" w:rsidRDefault="00F85EB5" w:rsidP="00EE37AA">
      <w:pPr>
        <w:ind w:firstLine="540"/>
        <w:jc w:val="center"/>
        <w:rPr>
          <w:b/>
          <w:sz w:val="28"/>
          <w:szCs w:val="28"/>
          <w:lang w:val="kk-KZ"/>
        </w:rPr>
      </w:pPr>
    </w:p>
    <w:p w14:paraId="0ECB4F6E" w14:textId="77777777" w:rsidR="00F85EB5" w:rsidRDefault="00F85EB5" w:rsidP="00EE37AA">
      <w:pPr>
        <w:ind w:firstLine="540"/>
        <w:jc w:val="center"/>
        <w:rPr>
          <w:b/>
          <w:sz w:val="28"/>
          <w:szCs w:val="28"/>
          <w:lang w:val="kk-KZ"/>
        </w:rPr>
      </w:pPr>
    </w:p>
    <w:p w14:paraId="28B2DE51" w14:textId="77777777" w:rsidR="00F85EB5" w:rsidRDefault="00F85EB5" w:rsidP="00EE37AA">
      <w:pPr>
        <w:ind w:firstLine="540"/>
        <w:jc w:val="center"/>
        <w:rPr>
          <w:b/>
          <w:sz w:val="28"/>
          <w:szCs w:val="28"/>
          <w:lang w:val="kk-KZ"/>
        </w:rPr>
      </w:pPr>
    </w:p>
    <w:p w14:paraId="71079B78" w14:textId="77777777" w:rsidR="00F85EB5" w:rsidRDefault="00F85EB5" w:rsidP="00EE37AA">
      <w:pPr>
        <w:ind w:firstLine="540"/>
        <w:jc w:val="center"/>
        <w:rPr>
          <w:b/>
          <w:sz w:val="28"/>
          <w:szCs w:val="28"/>
          <w:lang w:val="kk-KZ"/>
        </w:rPr>
      </w:pPr>
    </w:p>
    <w:p w14:paraId="4BE446D3" w14:textId="77777777" w:rsidR="00F85EB5" w:rsidRDefault="00F85EB5" w:rsidP="00EE37AA">
      <w:pPr>
        <w:ind w:firstLine="540"/>
        <w:jc w:val="center"/>
        <w:rPr>
          <w:b/>
          <w:sz w:val="28"/>
          <w:szCs w:val="28"/>
          <w:lang w:val="kk-KZ"/>
        </w:rPr>
      </w:pPr>
    </w:p>
    <w:p w14:paraId="0F7DECCA" w14:textId="77777777" w:rsidR="00F85EB5" w:rsidRDefault="00F85EB5" w:rsidP="00EE37AA">
      <w:pPr>
        <w:ind w:firstLine="540"/>
        <w:jc w:val="center"/>
        <w:rPr>
          <w:b/>
          <w:sz w:val="28"/>
          <w:szCs w:val="28"/>
          <w:lang w:val="kk-KZ"/>
        </w:rPr>
      </w:pPr>
    </w:p>
    <w:p w14:paraId="6CF1B694" w14:textId="77777777" w:rsidR="00F85EB5" w:rsidRDefault="00F85EB5" w:rsidP="00EE37AA">
      <w:pPr>
        <w:ind w:firstLine="540"/>
        <w:jc w:val="center"/>
        <w:rPr>
          <w:b/>
          <w:sz w:val="28"/>
          <w:szCs w:val="28"/>
          <w:lang w:val="kk-KZ"/>
        </w:rPr>
      </w:pPr>
    </w:p>
    <w:p w14:paraId="0FF64A9F" w14:textId="77777777" w:rsidR="00F85EB5" w:rsidRDefault="00F85EB5" w:rsidP="00EE37AA">
      <w:pPr>
        <w:ind w:firstLine="540"/>
        <w:jc w:val="center"/>
        <w:rPr>
          <w:b/>
          <w:sz w:val="28"/>
          <w:szCs w:val="28"/>
          <w:lang w:val="kk-KZ"/>
        </w:rPr>
      </w:pPr>
    </w:p>
    <w:p w14:paraId="76997D2A" w14:textId="77777777" w:rsidR="00F85EB5" w:rsidRDefault="00F85EB5" w:rsidP="00EE37AA">
      <w:pPr>
        <w:ind w:firstLine="540"/>
        <w:jc w:val="center"/>
        <w:rPr>
          <w:b/>
          <w:sz w:val="28"/>
          <w:szCs w:val="28"/>
          <w:lang w:val="kk-KZ"/>
        </w:rPr>
      </w:pPr>
    </w:p>
    <w:p w14:paraId="7963B86E" w14:textId="77777777" w:rsidR="00F85EB5" w:rsidRDefault="00F85EB5" w:rsidP="00EE37AA">
      <w:pPr>
        <w:ind w:firstLine="540"/>
        <w:jc w:val="center"/>
        <w:rPr>
          <w:b/>
          <w:sz w:val="28"/>
          <w:szCs w:val="28"/>
          <w:lang w:val="kk-KZ"/>
        </w:rPr>
      </w:pPr>
    </w:p>
    <w:p w14:paraId="01A73DB0" w14:textId="77777777" w:rsidR="00F85EB5" w:rsidRDefault="00F85EB5" w:rsidP="00EE37AA">
      <w:pPr>
        <w:ind w:firstLine="540"/>
        <w:jc w:val="center"/>
        <w:rPr>
          <w:b/>
          <w:sz w:val="28"/>
          <w:szCs w:val="28"/>
          <w:lang w:val="kk-KZ"/>
        </w:rPr>
      </w:pPr>
    </w:p>
    <w:p w14:paraId="07F647CE" w14:textId="77777777" w:rsidR="00F85EB5" w:rsidRDefault="00F85EB5" w:rsidP="00EE37AA">
      <w:pPr>
        <w:ind w:firstLine="540"/>
        <w:jc w:val="center"/>
        <w:rPr>
          <w:b/>
          <w:sz w:val="28"/>
          <w:szCs w:val="28"/>
          <w:lang w:val="kk-KZ"/>
        </w:rPr>
      </w:pPr>
    </w:p>
    <w:p w14:paraId="0E2D6C87" w14:textId="77777777" w:rsidR="00F85EB5" w:rsidRDefault="00F85EB5" w:rsidP="00EE37AA">
      <w:pPr>
        <w:ind w:firstLine="540"/>
        <w:jc w:val="center"/>
        <w:rPr>
          <w:b/>
          <w:sz w:val="28"/>
          <w:szCs w:val="28"/>
          <w:lang w:val="kk-KZ"/>
        </w:rPr>
      </w:pPr>
    </w:p>
    <w:p w14:paraId="5E5919B0" w14:textId="77777777" w:rsidR="00171F01" w:rsidRDefault="00171F01" w:rsidP="00EE37AA">
      <w:pPr>
        <w:ind w:firstLine="540"/>
        <w:jc w:val="center"/>
        <w:rPr>
          <w:b/>
          <w:sz w:val="28"/>
          <w:szCs w:val="28"/>
          <w:lang w:val="kk-KZ"/>
        </w:rPr>
      </w:pPr>
    </w:p>
    <w:p w14:paraId="507D351B" w14:textId="77777777" w:rsidR="00171F01" w:rsidRDefault="00171F01" w:rsidP="00EE37AA">
      <w:pPr>
        <w:ind w:firstLine="540"/>
        <w:jc w:val="center"/>
        <w:rPr>
          <w:b/>
          <w:sz w:val="28"/>
          <w:szCs w:val="28"/>
          <w:lang w:val="kk-KZ"/>
        </w:rPr>
      </w:pPr>
    </w:p>
    <w:p w14:paraId="00E20F5A" w14:textId="77777777" w:rsidR="008318FA" w:rsidRDefault="008318FA" w:rsidP="00EE37AA">
      <w:pPr>
        <w:ind w:firstLine="540"/>
        <w:jc w:val="center"/>
        <w:rPr>
          <w:b/>
          <w:sz w:val="28"/>
          <w:szCs w:val="28"/>
          <w:lang w:val="kk-KZ"/>
        </w:rPr>
      </w:pPr>
    </w:p>
    <w:p w14:paraId="7FA928FB" w14:textId="02DA0442" w:rsidR="00EE37AA" w:rsidRPr="009A4FC9" w:rsidRDefault="00EE37AA" w:rsidP="00EE37AA">
      <w:pPr>
        <w:ind w:firstLine="540"/>
        <w:jc w:val="center"/>
        <w:rPr>
          <w:b/>
          <w:sz w:val="28"/>
          <w:szCs w:val="28"/>
          <w:lang w:val="kk-KZ"/>
        </w:rPr>
      </w:pPr>
      <w:r w:rsidRPr="009A4FC9">
        <w:rPr>
          <w:b/>
          <w:sz w:val="28"/>
          <w:szCs w:val="28"/>
          <w:lang w:val="kk-KZ"/>
        </w:rPr>
        <w:t>Кіріспе</w:t>
      </w:r>
    </w:p>
    <w:p w14:paraId="65AA9FDC" w14:textId="77777777" w:rsidR="00171F01" w:rsidRDefault="00171F01" w:rsidP="00171F01">
      <w:pPr>
        <w:jc w:val="center"/>
        <w:rPr>
          <w:b/>
          <w:sz w:val="28"/>
          <w:szCs w:val="28"/>
          <w:lang w:val="kk-KZ"/>
        </w:rPr>
      </w:pPr>
    </w:p>
    <w:p w14:paraId="2BC599FC" w14:textId="56B12A25" w:rsidR="00171F01" w:rsidRDefault="00171F01" w:rsidP="00171F01">
      <w:pPr>
        <w:jc w:val="center"/>
        <w:rPr>
          <w:b/>
          <w:sz w:val="28"/>
          <w:szCs w:val="28"/>
          <w:lang w:val="kk-KZ"/>
        </w:rPr>
      </w:pPr>
      <w:r>
        <w:rPr>
          <w:b/>
          <w:sz w:val="28"/>
          <w:szCs w:val="28"/>
          <w:lang w:val="kk-KZ"/>
        </w:rPr>
        <w:t>Емтихан өткізу ережелері</w:t>
      </w:r>
    </w:p>
    <w:p w14:paraId="179614A4" w14:textId="77777777" w:rsidR="00EE37AA" w:rsidRPr="009A4FC9" w:rsidRDefault="00EE37AA" w:rsidP="00EE37AA">
      <w:pPr>
        <w:ind w:firstLine="540"/>
        <w:jc w:val="both"/>
        <w:rPr>
          <w:sz w:val="28"/>
          <w:szCs w:val="28"/>
          <w:lang w:val="kk-KZ"/>
        </w:rPr>
      </w:pPr>
    </w:p>
    <w:p w14:paraId="73A2A593" w14:textId="77777777" w:rsidR="00EE37AA" w:rsidRPr="009A4FC9" w:rsidRDefault="00EE37AA" w:rsidP="00EE37AA">
      <w:pPr>
        <w:ind w:firstLine="540"/>
        <w:jc w:val="both"/>
        <w:rPr>
          <w:sz w:val="28"/>
          <w:szCs w:val="28"/>
          <w:lang w:val="kk-KZ"/>
        </w:rPr>
      </w:pPr>
      <w:r w:rsidRPr="009A4FC9">
        <w:rPr>
          <w:sz w:val="28"/>
          <w:szCs w:val="28"/>
          <w:lang w:val="kk-KZ"/>
        </w:rPr>
        <w:t xml:space="preserve">«Құқықтану» мамандығы бойынша бакалавриаттың  білім алу бағдарламасын игеру  </w:t>
      </w:r>
      <w:r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672788" w:rsidRPr="009A4FC9">
        <w:rPr>
          <w:bCs/>
          <w:sz w:val="28"/>
          <w:szCs w:val="28"/>
          <w:lang w:val="kk-KZ"/>
        </w:rPr>
        <w:t>баұылаумен</w:t>
      </w:r>
      <w:r w:rsidRPr="009A4FC9">
        <w:rPr>
          <w:bCs/>
          <w:sz w:val="28"/>
          <w:szCs w:val="28"/>
          <w:lang w:val="kk-KZ"/>
        </w:rPr>
        <w:t xml:space="preserve"> аяқталады. . Емтихан- қорытынды </w:t>
      </w:r>
      <w:r w:rsidR="00672788" w:rsidRPr="009A4FC9">
        <w:rPr>
          <w:bCs/>
          <w:sz w:val="28"/>
          <w:szCs w:val="28"/>
          <w:lang w:val="kk-KZ"/>
        </w:rPr>
        <w:t>бақылауға</w:t>
      </w:r>
      <w:r w:rsidRPr="009A4FC9">
        <w:rPr>
          <w:bCs/>
          <w:sz w:val="28"/>
          <w:szCs w:val="28"/>
          <w:lang w:val="kk-KZ"/>
        </w:rPr>
        <w:t xml:space="preserve"> бакалавриаттың оқу </w:t>
      </w:r>
      <w:r w:rsidRPr="009A4FC9">
        <w:rPr>
          <w:bCs/>
          <w:sz w:val="28"/>
          <w:szCs w:val="28"/>
          <w:lang w:val="kk-KZ"/>
        </w:rPr>
        <w:lastRenderedPageBreak/>
        <w:t xml:space="preserve">бағдарламалары мен оқу жұмыс жоспарына сәйкес,  пән бойынша білім алу процесін аяқтап тиісті балл жинаған  студенттер ғана жіберіледі. </w:t>
      </w:r>
      <w:r w:rsidRPr="009A4FC9">
        <w:rPr>
          <w:sz w:val="28"/>
          <w:szCs w:val="28"/>
          <w:lang w:val="kk-KZ"/>
        </w:rPr>
        <w:t xml:space="preserve">Емтихан академиялық күнтізбеде және оқу жұмыс жоспарында көрсетілген мерзімдерде өткізіледі.  </w:t>
      </w:r>
    </w:p>
    <w:p w14:paraId="41B6FBFA" w14:textId="77777777" w:rsidR="00EE37AA" w:rsidRPr="009A4FC9" w:rsidRDefault="00EE37AA" w:rsidP="00EE37AA">
      <w:pPr>
        <w:ind w:firstLine="540"/>
        <w:jc w:val="both"/>
        <w:rPr>
          <w:sz w:val="28"/>
          <w:szCs w:val="28"/>
          <w:lang w:val="kk-KZ"/>
        </w:rPr>
      </w:pPr>
      <w:r w:rsidRPr="009A4FC9">
        <w:rPr>
          <w:sz w:val="28"/>
          <w:szCs w:val="28"/>
          <w:lang w:val="kk-KZ"/>
        </w:rPr>
        <w:t xml:space="preserve">Қанағаттанарлықсыз баға алған студенттерге осы кезеңдегі қорытынды </w:t>
      </w:r>
      <w:r w:rsidR="00672788" w:rsidRPr="009A4FC9">
        <w:rPr>
          <w:sz w:val="28"/>
          <w:szCs w:val="28"/>
          <w:lang w:val="kk-KZ"/>
        </w:rPr>
        <w:t>бақылауды</w:t>
      </w:r>
      <w:r w:rsidRPr="009A4FC9">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9A4FC9">
        <w:rPr>
          <w:sz w:val="28"/>
          <w:szCs w:val="28"/>
          <w:lang w:val="kk-KZ"/>
        </w:rPr>
        <w:t>қ</w:t>
      </w:r>
      <w:r w:rsidRPr="009A4FC9">
        <w:rPr>
          <w:sz w:val="28"/>
          <w:szCs w:val="28"/>
          <w:lang w:val="kk-KZ"/>
        </w:rPr>
        <w:t>айтадан оқуға тіркеледі, егер емтиханнан 20</w:t>
      </w:r>
      <w:r w:rsidR="003B50D5">
        <w:rPr>
          <w:sz w:val="28"/>
          <w:szCs w:val="28"/>
          <w:lang w:val="kk-KZ"/>
        </w:rPr>
        <w:t xml:space="preserve"> </w:t>
      </w:r>
      <w:r w:rsidRPr="009A4FC9">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23ED7E2A" w14:textId="77777777" w:rsidR="00EE37AA" w:rsidRPr="009A4FC9" w:rsidRDefault="00EE37AA" w:rsidP="00EE37AA">
      <w:pPr>
        <w:ind w:firstLine="540"/>
        <w:jc w:val="both"/>
        <w:rPr>
          <w:sz w:val="28"/>
          <w:szCs w:val="28"/>
          <w:lang w:val="kk-KZ"/>
        </w:rPr>
      </w:pPr>
      <w:r w:rsidRPr="009A4FC9">
        <w:rPr>
          <w:sz w:val="28"/>
          <w:szCs w:val="28"/>
          <w:lang w:val="kk-KZ"/>
        </w:rPr>
        <w:t>Бағаны көтермелеу мақсатында емтиханды қайта тапсыруға жол берілмейді.</w:t>
      </w:r>
    </w:p>
    <w:p w14:paraId="559BFE5F" w14:textId="77777777" w:rsidR="002A5852" w:rsidRDefault="002A5852" w:rsidP="002A5852">
      <w:pPr>
        <w:pStyle w:val="1"/>
        <w:ind w:left="3585"/>
        <w:jc w:val="left"/>
      </w:pPr>
    </w:p>
    <w:p w14:paraId="689A0425" w14:textId="38D4C525" w:rsidR="002A5852" w:rsidRDefault="002A5852" w:rsidP="002A5852">
      <w:pPr>
        <w:pStyle w:val="1"/>
      </w:pPr>
      <w:proofErr w:type="spellStart"/>
      <w:r>
        <w:t>Емтихан</w:t>
      </w:r>
      <w:proofErr w:type="spellEnd"/>
      <w:r>
        <w:rPr>
          <w:spacing w:val="-9"/>
        </w:rPr>
        <w:t xml:space="preserve"> </w:t>
      </w:r>
      <w:proofErr w:type="spellStart"/>
      <w:r>
        <w:t>тапсыру</w:t>
      </w:r>
      <w:proofErr w:type="spellEnd"/>
      <w:r>
        <w:rPr>
          <w:spacing w:val="-3"/>
        </w:rPr>
        <w:t xml:space="preserve"> </w:t>
      </w:r>
      <w:proofErr w:type="spellStart"/>
      <w:r>
        <w:t>бойынша</w:t>
      </w:r>
      <w:proofErr w:type="spellEnd"/>
      <w:r>
        <w:rPr>
          <w:spacing w:val="-5"/>
        </w:rPr>
        <w:t xml:space="preserve"> </w:t>
      </w:r>
      <w:proofErr w:type="spellStart"/>
      <w:r>
        <w:t>нұсқаулық</w:t>
      </w:r>
      <w:proofErr w:type="spellEnd"/>
      <w:r>
        <w:t>:</w:t>
      </w:r>
    </w:p>
    <w:p w14:paraId="779DE989" w14:textId="77777777" w:rsidR="002A5852" w:rsidRDefault="002A5852" w:rsidP="002A5852">
      <w:pPr>
        <w:pStyle w:val="a8"/>
        <w:spacing w:before="1"/>
        <w:rPr>
          <w:b/>
        </w:rPr>
      </w:pPr>
    </w:p>
    <w:p w14:paraId="001534C5" w14:textId="6F433CFC" w:rsidR="002A5852" w:rsidRDefault="002A5852" w:rsidP="002A5852">
      <w:pPr>
        <w:pStyle w:val="a7"/>
        <w:widowControl w:val="0"/>
        <w:numPr>
          <w:ilvl w:val="0"/>
          <w:numId w:val="6"/>
        </w:numPr>
        <w:tabs>
          <w:tab w:val="left" w:pos="1281"/>
        </w:tabs>
        <w:spacing w:line="238" w:lineRule="auto"/>
        <w:ind w:left="359" w:right="362" w:hanging="216"/>
        <w:contextualSpacing w:val="0"/>
        <w:jc w:val="both"/>
      </w:pPr>
      <w:r>
        <w:rPr>
          <w:b/>
          <w:lang w:val="kk-KZ"/>
        </w:rPr>
        <w:t>Банк құқығы</w:t>
      </w:r>
      <w:r>
        <w:rPr>
          <w:b/>
        </w:rPr>
        <w:t xml:space="preserve"> </w:t>
      </w:r>
      <w:proofErr w:type="spellStart"/>
      <w:r>
        <w:t>пәні</w:t>
      </w:r>
      <w:proofErr w:type="spellEnd"/>
      <w:r>
        <w:t xml:space="preserve"> </w:t>
      </w:r>
      <w:proofErr w:type="spellStart"/>
      <w:r>
        <w:t>бойынша</w:t>
      </w:r>
      <w:proofErr w:type="spellEnd"/>
      <w:r>
        <w:t xml:space="preserve"> </w:t>
      </w:r>
      <w:proofErr w:type="spellStart"/>
      <w:r>
        <w:t>қорытынды</w:t>
      </w:r>
      <w:proofErr w:type="spellEnd"/>
      <w:r>
        <w:rPr>
          <w:spacing w:val="1"/>
        </w:rPr>
        <w:t xml:space="preserve"> </w:t>
      </w:r>
      <w:proofErr w:type="spellStart"/>
      <w:r>
        <w:t>бақылау</w:t>
      </w:r>
      <w:proofErr w:type="spellEnd"/>
      <w:r>
        <w:t xml:space="preserve"> (</w:t>
      </w:r>
      <w:proofErr w:type="spellStart"/>
      <w:r>
        <w:t>емтихан</w:t>
      </w:r>
      <w:proofErr w:type="spellEnd"/>
      <w:r>
        <w:t xml:space="preserve">) 2-курс </w:t>
      </w:r>
      <w:proofErr w:type="spellStart"/>
      <w:r>
        <w:t>күндізгі</w:t>
      </w:r>
      <w:proofErr w:type="spellEnd"/>
      <w:r>
        <w:t xml:space="preserve"> </w:t>
      </w:r>
      <w:proofErr w:type="spellStart"/>
      <w:r>
        <w:t>бөлім</w:t>
      </w:r>
      <w:proofErr w:type="spellEnd"/>
      <w:r>
        <w:t xml:space="preserve"> </w:t>
      </w:r>
      <w:proofErr w:type="spellStart"/>
      <w:r>
        <w:t>студенттері</w:t>
      </w:r>
      <w:proofErr w:type="spellEnd"/>
      <w:r>
        <w:t xml:space="preserve"> (</w:t>
      </w:r>
      <w:proofErr w:type="spellStart"/>
      <w:r>
        <w:t>студенттер</w:t>
      </w:r>
      <w:proofErr w:type="spellEnd"/>
      <w:r>
        <w:t xml:space="preserve"> саны 17) </w:t>
      </w:r>
      <w:proofErr w:type="spellStart"/>
      <w:r>
        <w:t>үшін</w:t>
      </w:r>
      <w:proofErr w:type="spellEnd"/>
      <w:r>
        <w:t xml:space="preserve">, </w:t>
      </w:r>
      <w:proofErr w:type="spellStart"/>
      <w:r>
        <w:t>алдын</w:t>
      </w:r>
      <w:proofErr w:type="spellEnd"/>
      <w:r>
        <w:t>-ала</w:t>
      </w:r>
      <w:r>
        <w:rPr>
          <w:spacing w:val="-48"/>
        </w:rPr>
        <w:t xml:space="preserve"> </w:t>
      </w:r>
      <w:proofErr w:type="spellStart"/>
      <w:r>
        <w:t>бекітілген</w:t>
      </w:r>
      <w:proofErr w:type="spellEnd"/>
      <w:r>
        <w:t xml:space="preserve"> </w:t>
      </w:r>
      <w:proofErr w:type="spellStart"/>
      <w:r>
        <w:t>кестеге</w:t>
      </w:r>
      <w:proofErr w:type="spellEnd"/>
      <w:r>
        <w:t xml:space="preserve"> </w:t>
      </w:r>
      <w:proofErr w:type="spellStart"/>
      <w:r>
        <w:t>сәйкес</w:t>
      </w:r>
      <w:proofErr w:type="spellEnd"/>
      <w:r>
        <w:t xml:space="preserve"> </w:t>
      </w:r>
      <w:proofErr w:type="spellStart"/>
      <w:r>
        <w:t>жазбаша</w:t>
      </w:r>
      <w:proofErr w:type="spellEnd"/>
      <w:r>
        <w:t xml:space="preserve"> </w:t>
      </w:r>
      <w:proofErr w:type="spellStart"/>
      <w:r>
        <w:t>нысанда</w:t>
      </w:r>
      <w:proofErr w:type="spellEnd"/>
      <w:r>
        <w:t xml:space="preserve"> </w:t>
      </w:r>
      <w:proofErr w:type="spellStart"/>
      <w:r>
        <w:t>өтеді</w:t>
      </w:r>
      <w:proofErr w:type="spellEnd"/>
      <w:r>
        <w:t xml:space="preserve">. </w:t>
      </w:r>
      <w:proofErr w:type="spellStart"/>
      <w:r>
        <w:t>Барлық</w:t>
      </w:r>
      <w:proofErr w:type="spellEnd"/>
      <w:r>
        <w:t xml:space="preserve"> </w:t>
      </w:r>
      <w:proofErr w:type="spellStart"/>
      <w:r>
        <w:t>нұсқаулар</w:t>
      </w:r>
      <w:proofErr w:type="spellEnd"/>
      <w:r>
        <w:t xml:space="preserve"> univer.kaznu.kz </w:t>
      </w:r>
      <w:proofErr w:type="spellStart"/>
      <w:r>
        <w:t>басты</w:t>
      </w:r>
      <w:proofErr w:type="spellEnd"/>
      <w:r>
        <w:rPr>
          <w:spacing w:val="1"/>
        </w:rPr>
        <w:t xml:space="preserve"> </w:t>
      </w:r>
      <w:proofErr w:type="spellStart"/>
      <w:r>
        <w:t>бетіне</w:t>
      </w:r>
      <w:proofErr w:type="spellEnd"/>
      <w:r>
        <w:rPr>
          <w:spacing w:val="1"/>
        </w:rPr>
        <w:t xml:space="preserve"> </w:t>
      </w:r>
      <w:proofErr w:type="spellStart"/>
      <w:r>
        <w:t>жүктелген</w:t>
      </w:r>
      <w:proofErr w:type="spellEnd"/>
      <w:r>
        <w:t>.</w:t>
      </w:r>
      <w:r>
        <w:rPr>
          <w:spacing w:val="1"/>
        </w:rPr>
        <w:t xml:space="preserve"> </w:t>
      </w:r>
      <w:proofErr w:type="spellStart"/>
      <w:r>
        <w:t>Жазбаша</w:t>
      </w:r>
      <w:proofErr w:type="spellEnd"/>
      <w:r>
        <w:rPr>
          <w:spacing w:val="1"/>
        </w:rPr>
        <w:t xml:space="preserve"> </w:t>
      </w:r>
      <w:proofErr w:type="spellStart"/>
      <w:r>
        <w:t>емтиханды</w:t>
      </w:r>
      <w:proofErr w:type="spellEnd"/>
      <w:r>
        <w:rPr>
          <w:spacing w:val="1"/>
        </w:rPr>
        <w:t xml:space="preserve"> </w:t>
      </w:r>
      <w:proofErr w:type="spellStart"/>
      <w:r>
        <w:t>тапсыру</w:t>
      </w:r>
      <w:proofErr w:type="spellEnd"/>
      <w:r>
        <w:rPr>
          <w:spacing w:val="1"/>
        </w:rPr>
        <w:t xml:space="preserve"> </w:t>
      </w:r>
      <w:proofErr w:type="spellStart"/>
      <w:r>
        <w:t>барысын</w:t>
      </w:r>
      <w:proofErr w:type="spellEnd"/>
      <w:r>
        <w:rPr>
          <w:spacing w:val="1"/>
        </w:rPr>
        <w:t xml:space="preserve"> </w:t>
      </w:r>
      <w:r>
        <w:t>факультет</w:t>
      </w:r>
      <w:r>
        <w:rPr>
          <w:spacing w:val="1"/>
        </w:rPr>
        <w:t xml:space="preserve"> </w:t>
      </w:r>
      <w:r>
        <w:t>ПОҚ</w:t>
      </w:r>
      <w:r>
        <w:rPr>
          <w:spacing w:val="1"/>
        </w:rPr>
        <w:t xml:space="preserve"> </w:t>
      </w:r>
      <w:proofErr w:type="spellStart"/>
      <w:r>
        <w:t>құрамынан</w:t>
      </w:r>
      <w:proofErr w:type="spellEnd"/>
      <w:r>
        <w:rPr>
          <w:spacing w:val="1"/>
        </w:rPr>
        <w:t xml:space="preserve"> </w:t>
      </w:r>
      <w:proofErr w:type="spellStart"/>
      <w:r>
        <w:t>бұйрыққа</w:t>
      </w:r>
      <w:proofErr w:type="spellEnd"/>
      <w:r>
        <w:rPr>
          <w:spacing w:val="-2"/>
        </w:rPr>
        <w:t xml:space="preserve"> </w:t>
      </w:r>
      <w:proofErr w:type="spellStart"/>
      <w:r>
        <w:t>сәйкес</w:t>
      </w:r>
      <w:proofErr w:type="spellEnd"/>
      <w:r>
        <w:rPr>
          <w:spacing w:val="-1"/>
        </w:rPr>
        <w:t xml:space="preserve"> </w:t>
      </w:r>
      <w:proofErr w:type="spellStart"/>
      <w:r>
        <w:t>бекітілген</w:t>
      </w:r>
      <w:proofErr w:type="spellEnd"/>
      <w:r>
        <w:rPr>
          <w:spacing w:val="3"/>
        </w:rPr>
        <w:t xml:space="preserve"> </w:t>
      </w:r>
      <w:proofErr w:type="spellStart"/>
      <w:r>
        <w:t>санда</w:t>
      </w:r>
      <w:proofErr w:type="spellEnd"/>
      <w:r>
        <w:rPr>
          <w:spacing w:val="-2"/>
        </w:rPr>
        <w:t xml:space="preserve"> </w:t>
      </w:r>
      <w:proofErr w:type="spellStart"/>
      <w:r>
        <w:t>кезекші</w:t>
      </w:r>
      <w:proofErr w:type="spellEnd"/>
      <w:r>
        <w:t xml:space="preserve"> </w:t>
      </w:r>
      <w:proofErr w:type="spellStart"/>
      <w:r>
        <w:t>оқытушылар</w:t>
      </w:r>
      <w:proofErr w:type="spellEnd"/>
      <w:r>
        <w:t xml:space="preserve"> </w:t>
      </w:r>
      <w:proofErr w:type="spellStart"/>
      <w:r>
        <w:t>бақылайды</w:t>
      </w:r>
      <w:proofErr w:type="spellEnd"/>
      <w:r>
        <w:t>.</w:t>
      </w:r>
    </w:p>
    <w:p w14:paraId="489610C1" w14:textId="77777777" w:rsidR="002A5852" w:rsidRDefault="002A5852" w:rsidP="002A5852">
      <w:pPr>
        <w:pStyle w:val="a7"/>
        <w:widowControl w:val="0"/>
        <w:numPr>
          <w:ilvl w:val="0"/>
          <w:numId w:val="6"/>
        </w:numPr>
        <w:tabs>
          <w:tab w:val="left" w:pos="1411"/>
        </w:tabs>
        <w:spacing w:before="15" w:line="230" w:lineRule="auto"/>
        <w:ind w:left="359" w:right="379" w:firstLine="705"/>
        <w:contextualSpacing w:val="0"/>
        <w:jc w:val="both"/>
      </w:pPr>
      <w:proofErr w:type="spellStart"/>
      <w:r>
        <w:rPr>
          <w:b/>
        </w:rPr>
        <w:t>Маңызды</w:t>
      </w:r>
      <w:proofErr w:type="spellEnd"/>
      <w:r>
        <w:rPr>
          <w:b/>
          <w:spacing w:val="1"/>
        </w:rPr>
        <w:t xml:space="preserve"> </w:t>
      </w:r>
      <w:r>
        <w:t>–</w:t>
      </w:r>
      <w:r>
        <w:rPr>
          <w:spacing w:val="1"/>
        </w:rPr>
        <w:t xml:space="preserve"> </w:t>
      </w:r>
      <w:proofErr w:type="spellStart"/>
      <w:r>
        <w:t>емтихан</w:t>
      </w:r>
      <w:proofErr w:type="spellEnd"/>
      <w:r>
        <w:rPr>
          <w:spacing w:val="1"/>
        </w:rPr>
        <w:t xml:space="preserve"> </w:t>
      </w:r>
      <w:proofErr w:type="spellStart"/>
      <w:r>
        <w:t>міндетті</w:t>
      </w:r>
      <w:proofErr w:type="spellEnd"/>
      <w:r>
        <w:rPr>
          <w:spacing w:val="1"/>
        </w:rPr>
        <w:t xml:space="preserve"> </w:t>
      </w:r>
      <w:proofErr w:type="spellStart"/>
      <w:r>
        <w:t>түрде</w:t>
      </w:r>
      <w:proofErr w:type="spellEnd"/>
      <w:r>
        <w:rPr>
          <w:spacing w:val="1"/>
        </w:rPr>
        <w:t xml:space="preserve"> </w:t>
      </w:r>
      <w:proofErr w:type="spellStart"/>
      <w:r>
        <w:t>алдын</w:t>
      </w:r>
      <w:proofErr w:type="spellEnd"/>
      <w:r>
        <w:rPr>
          <w:spacing w:val="1"/>
        </w:rPr>
        <w:t xml:space="preserve"> </w:t>
      </w:r>
      <w:r>
        <w:t>ала</w:t>
      </w:r>
      <w:r>
        <w:rPr>
          <w:spacing w:val="1"/>
        </w:rPr>
        <w:t xml:space="preserve"> </w:t>
      </w:r>
      <w:proofErr w:type="spellStart"/>
      <w:r>
        <w:t>бекітілген</w:t>
      </w:r>
      <w:proofErr w:type="spellEnd"/>
      <w:r>
        <w:rPr>
          <w:spacing w:val="1"/>
        </w:rPr>
        <w:t xml:space="preserve"> </w:t>
      </w:r>
      <w:proofErr w:type="spellStart"/>
      <w:r>
        <w:t>кестеге</w:t>
      </w:r>
      <w:proofErr w:type="spellEnd"/>
      <w:r>
        <w:rPr>
          <w:spacing w:val="1"/>
        </w:rPr>
        <w:t xml:space="preserve"> </w:t>
      </w:r>
      <w:proofErr w:type="spellStart"/>
      <w:r>
        <w:t>сәйкес</w:t>
      </w:r>
      <w:proofErr w:type="spellEnd"/>
      <w:r>
        <w:rPr>
          <w:spacing w:val="1"/>
        </w:rPr>
        <w:t xml:space="preserve"> </w:t>
      </w:r>
      <w:proofErr w:type="spellStart"/>
      <w:r>
        <w:t>жүргізілед</w:t>
      </w:r>
      <w:proofErr w:type="spellEnd"/>
      <w:r>
        <w:t>,</w:t>
      </w:r>
      <w:r>
        <w:rPr>
          <w:spacing w:val="-4"/>
        </w:rPr>
        <w:t xml:space="preserve"> </w:t>
      </w:r>
      <w:proofErr w:type="spellStart"/>
      <w:r>
        <w:t>ол</w:t>
      </w:r>
      <w:proofErr w:type="spellEnd"/>
      <w:r>
        <w:rPr>
          <w:spacing w:val="-2"/>
        </w:rPr>
        <w:t xml:space="preserve"> </w:t>
      </w:r>
      <w:proofErr w:type="spellStart"/>
      <w:r>
        <w:t>туралы</w:t>
      </w:r>
      <w:proofErr w:type="spellEnd"/>
      <w:r>
        <w:t xml:space="preserve"> </w:t>
      </w:r>
      <w:proofErr w:type="spellStart"/>
      <w:r>
        <w:t>алдын</w:t>
      </w:r>
      <w:proofErr w:type="spellEnd"/>
      <w:r>
        <w:rPr>
          <w:spacing w:val="1"/>
        </w:rPr>
        <w:t xml:space="preserve"> </w:t>
      </w:r>
      <w:r>
        <w:t>ала</w:t>
      </w:r>
      <w:r>
        <w:rPr>
          <w:spacing w:val="-5"/>
        </w:rPr>
        <w:t xml:space="preserve"> </w:t>
      </w:r>
      <w:proofErr w:type="spellStart"/>
      <w:r>
        <w:t>оқытушылар</w:t>
      </w:r>
      <w:proofErr w:type="spellEnd"/>
      <w:r>
        <w:rPr>
          <w:spacing w:val="2"/>
        </w:rPr>
        <w:t xml:space="preserve"> </w:t>
      </w:r>
      <w:r>
        <w:t xml:space="preserve">мен </w:t>
      </w:r>
      <w:proofErr w:type="spellStart"/>
      <w:r>
        <w:t>студенттерге</w:t>
      </w:r>
      <w:proofErr w:type="spellEnd"/>
      <w:r>
        <w:rPr>
          <w:spacing w:val="-4"/>
        </w:rPr>
        <w:t xml:space="preserve"> </w:t>
      </w:r>
      <w:proofErr w:type="spellStart"/>
      <w:r>
        <w:t>мәлім</w:t>
      </w:r>
      <w:proofErr w:type="spellEnd"/>
      <w:r>
        <w:rPr>
          <w:spacing w:val="1"/>
        </w:rPr>
        <w:t xml:space="preserve"> </w:t>
      </w:r>
      <w:proofErr w:type="spellStart"/>
      <w:r>
        <w:t>болуы</w:t>
      </w:r>
      <w:proofErr w:type="spellEnd"/>
      <w:r>
        <w:rPr>
          <w:spacing w:val="-1"/>
        </w:rPr>
        <w:t xml:space="preserve"> </w:t>
      </w:r>
      <w:r>
        <w:t>керек.</w:t>
      </w:r>
    </w:p>
    <w:p w14:paraId="400D95E1" w14:textId="77777777" w:rsidR="002A5852" w:rsidRDefault="002A5852" w:rsidP="002A5852">
      <w:pPr>
        <w:pStyle w:val="a7"/>
        <w:widowControl w:val="0"/>
        <w:numPr>
          <w:ilvl w:val="0"/>
          <w:numId w:val="6"/>
        </w:numPr>
        <w:tabs>
          <w:tab w:val="left" w:pos="1354"/>
        </w:tabs>
        <w:spacing w:before="2"/>
        <w:ind w:left="1353" w:hanging="241"/>
        <w:contextualSpacing w:val="0"/>
        <w:jc w:val="both"/>
      </w:pPr>
      <w:proofErr w:type="spellStart"/>
      <w:r>
        <w:t>Аттестаттау</w:t>
      </w:r>
      <w:proofErr w:type="spellEnd"/>
      <w:r>
        <w:rPr>
          <w:spacing w:val="-5"/>
        </w:rPr>
        <w:t xml:space="preserve"> </w:t>
      </w:r>
      <w:proofErr w:type="spellStart"/>
      <w:r>
        <w:t>ведомосына</w:t>
      </w:r>
      <w:proofErr w:type="spellEnd"/>
      <w:r>
        <w:rPr>
          <w:spacing w:val="-2"/>
        </w:rPr>
        <w:t xml:space="preserve"> </w:t>
      </w:r>
      <w:proofErr w:type="spellStart"/>
      <w:r>
        <w:t>қорытынды</w:t>
      </w:r>
      <w:proofErr w:type="spellEnd"/>
      <w:r>
        <w:rPr>
          <w:spacing w:val="-2"/>
        </w:rPr>
        <w:t xml:space="preserve"> </w:t>
      </w:r>
      <w:proofErr w:type="spellStart"/>
      <w:r>
        <w:t>баға</w:t>
      </w:r>
      <w:proofErr w:type="spellEnd"/>
      <w:r>
        <w:rPr>
          <w:spacing w:val="-2"/>
        </w:rPr>
        <w:t xml:space="preserve"> </w:t>
      </w:r>
      <w:r>
        <w:t>48</w:t>
      </w:r>
      <w:r>
        <w:rPr>
          <w:spacing w:val="-2"/>
        </w:rPr>
        <w:t xml:space="preserve"> </w:t>
      </w:r>
      <w:proofErr w:type="spellStart"/>
      <w:r>
        <w:t>сағат</w:t>
      </w:r>
      <w:proofErr w:type="spellEnd"/>
      <w:r>
        <w:rPr>
          <w:spacing w:val="-1"/>
        </w:rPr>
        <w:t xml:space="preserve"> </w:t>
      </w:r>
      <w:proofErr w:type="spellStart"/>
      <w:r>
        <w:t>ішінде</w:t>
      </w:r>
      <w:proofErr w:type="spellEnd"/>
      <w:r>
        <w:rPr>
          <w:spacing w:val="-3"/>
        </w:rPr>
        <w:t xml:space="preserve"> </w:t>
      </w:r>
      <w:proofErr w:type="spellStart"/>
      <w:r>
        <w:t>түседі</w:t>
      </w:r>
      <w:proofErr w:type="spellEnd"/>
      <w:r>
        <w:t>:</w:t>
      </w:r>
    </w:p>
    <w:p w14:paraId="643BB114" w14:textId="77777777" w:rsidR="002A5852" w:rsidRDefault="002A5852" w:rsidP="002A5852">
      <w:pPr>
        <w:pStyle w:val="a8"/>
        <w:ind w:left="359" w:right="368" w:firstLine="753"/>
        <w:jc w:val="both"/>
      </w:pPr>
      <w:r>
        <w:t>*</w:t>
      </w:r>
      <w:r>
        <w:rPr>
          <w:spacing w:val="1"/>
        </w:rPr>
        <w:t xml:space="preserve"> </w:t>
      </w:r>
      <w:r>
        <w:t>Балл</w:t>
      </w:r>
      <w:r>
        <w:rPr>
          <w:spacing w:val="1"/>
        </w:rPr>
        <w:t xml:space="preserve"> </w:t>
      </w:r>
      <w:proofErr w:type="spellStart"/>
      <w:r>
        <w:t>қою</w:t>
      </w:r>
      <w:proofErr w:type="spellEnd"/>
      <w:r>
        <w:rPr>
          <w:spacing w:val="1"/>
        </w:rPr>
        <w:t xml:space="preserve"> </w:t>
      </w:r>
      <w:proofErr w:type="spellStart"/>
      <w:r>
        <w:t>уақыты</w:t>
      </w:r>
      <w:proofErr w:type="spellEnd"/>
      <w:r>
        <w:rPr>
          <w:spacing w:val="1"/>
        </w:rPr>
        <w:t xml:space="preserve"> </w:t>
      </w:r>
      <w:r>
        <w:t>48</w:t>
      </w:r>
      <w:r>
        <w:rPr>
          <w:spacing w:val="1"/>
        </w:rPr>
        <w:t xml:space="preserve"> </w:t>
      </w:r>
      <w:proofErr w:type="spellStart"/>
      <w:r>
        <w:t>сағатқа</w:t>
      </w:r>
      <w:proofErr w:type="spellEnd"/>
      <w:r>
        <w:rPr>
          <w:spacing w:val="1"/>
        </w:rPr>
        <w:t xml:space="preserve"> </w:t>
      </w:r>
      <w:proofErr w:type="spellStart"/>
      <w:r>
        <w:t>дейін</w:t>
      </w:r>
      <w:proofErr w:type="spellEnd"/>
      <w:r>
        <w:t>.</w:t>
      </w:r>
      <w:r>
        <w:rPr>
          <w:spacing w:val="1"/>
        </w:rPr>
        <w:t xml:space="preserve"> </w:t>
      </w:r>
      <w:proofErr w:type="spellStart"/>
      <w:r>
        <w:t>Бұл</w:t>
      </w:r>
      <w:proofErr w:type="spellEnd"/>
      <w:r>
        <w:rPr>
          <w:spacing w:val="1"/>
        </w:rPr>
        <w:t xml:space="preserve"> </w:t>
      </w:r>
      <w:proofErr w:type="spellStart"/>
      <w:r>
        <w:t>ретте</w:t>
      </w:r>
      <w:proofErr w:type="spellEnd"/>
      <w:r>
        <w:t>,</w:t>
      </w:r>
      <w:r>
        <w:rPr>
          <w:spacing w:val="1"/>
        </w:rPr>
        <w:t xml:space="preserve"> </w:t>
      </w:r>
      <w:proofErr w:type="spellStart"/>
      <w:r>
        <w:t>шифрланғаннан</w:t>
      </w:r>
      <w:proofErr w:type="spellEnd"/>
      <w:r>
        <w:rPr>
          <w:spacing w:val="61"/>
        </w:rPr>
        <w:t xml:space="preserve"> </w:t>
      </w:r>
      <w:proofErr w:type="spellStart"/>
      <w:r>
        <w:t>кейін</w:t>
      </w:r>
      <w:proofErr w:type="spellEnd"/>
      <w:r>
        <w:rPr>
          <w:spacing w:val="1"/>
        </w:rPr>
        <w:t xml:space="preserve"> </w:t>
      </w:r>
      <w:proofErr w:type="spellStart"/>
      <w:r>
        <w:t>студенттердің</w:t>
      </w:r>
      <w:proofErr w:type="spellEnd"/>
      <w:r>
        <w:rPr>
          <w:spacing w:val="1"/>
        </w:rPr>
        <w:t xml:space="preserve"> </w:t>
      </w:r>
      <w:proofErr w:type="spellStart"/>
      <w:r>
        <w:t>емтихан</w:t>
      </w:r>
      <w:proofErr w:type="spellEnd"/>
      <w:r>
        <w:rPr>
          <w:spacing w:val="1"/>
        </w:rPr>
        <w:t xml:space="preserve"> </w:t>
      </w:r>
      <w:proofErr w:type="spellStart"/>
      <w:r>
        <w:t>парақтарын</w:t>
      </w:r>
      <w:proofErr w:type="spellEnd"/>
      <w:r>
        <w:rPr>
          <w:spacing w:val="1"/>
        </w:rPr>
        <w:t xml:space="preserve"> </w:t>
      </w:r>
      <w:proofErr w:type="spellStart"/>
      <w:r>
        <w:t>баламалы</w:t>
      </w:r>
      <w:proofErr w:type="spellEnd"/>
      <w:r>
        <w:rPr>
          <w:spacing w:val="1"/>
        </w:rPr>
        <w:t xml:space="preserve"> </w:t>
      </w:r>
      <w:proofErr w:type="spellStart"/>
      <w:r>
        <w:t>оқытушылар</w:t>
      </w:r>
      <w:proofErr w:type="spellEnd"/>
      <w:r>
        <w:rPr>
          <w:spacing w:val="1"/>
        </w:rPr>
        <w:t xml:space="preserve"> </w:t>
      </w:r>
      <w:proofErr w:type="spellStart"/>
      <w:r>
        <w:t>бекітілетін</w:t>
      </w:r>
      <w:proofErr w:type="spellEnd"/>
      <w:r>
        <w:rPr>
          <w:spacing w:val="61"/>
        </w:rPr>
        <w:t xml:space="preserve"> </w:t>
      </w:r>
      <w:r>
        <w:t>комиссия</w:t>
      </w:r>
      <w:r>
        <w:rPr>
          <w:spacing w:val="1"/>
        </w:rPr>
        <w:t xml:space="preserve"> </w:t>
      </w:r>
      <w:proofErr w:type="spellStart"/>
      <w:r>
        <w:t>құрамында</w:t>
      </w:r>
      <w:proofErr w:type="spellEnd"/>
      <w:r>
        <w:rPr>
          <w:spacing w:val="-2"/>
        </w:rPr>
        <w:t xml:space="preserve"> </w:t>
      </w:r>
      <w:proofErr w:type="spellStart"/>
      <w:r>
        <w:t>тексеретін</w:t>
      </w:r>
      <w:proofErr w:type="spellEnd"/>
      <w:r>
        <w:t xml:space="preserve"> </w:t>
      </w:r>
      <w:proofErr w:type="spellStart"/>
      <w:r>
        <w:t>болады</w:t>
      </w:r>
      <w:proofErr w:type="spellEnd"/>
      <w:r>
        <w:t>.</w:t>
      </w:r>
    </w:p>
    <w:p w14:paraId="61052C06" w14:textId="77777777" w:rsidR="002A5852" w:rsidRDefault="002A5852" w:rsidP="002A5852">
      <w:pPr>
        <w:pStyle w:val="a7"/>
        <w:widowControl w:val="0"/>
        <w:numPr>
          <w:ilvl w:val="0"/>
          <w:numId w:val="6"/>
        </w:numPr>
        <w:tabs>
          <w:tab w:val="left" w:pos="1354"/>
        </w:tabs>
        <w:ind w:left="1353" w:hanging="241"/>
        <w:contextualSpacing w:val="0"/>
        <w:jc w:val="both"/>
      </w:pPr>
      <w:proofErr w:type="spellStart"/>
      <w:r>
        <w:t>Жазбаша</w:t>
      </w:r>
      <w:proofErr w:type="spellEnd"/>
      <w:r>
        <w:rPr>
          <w:spacing w:val="-3"/>
        </w:rPr>
        <w:t xml:space="preserve"> </w:t>
      </w:r>
      <w:proofErr w:type="spellStart"/>
      <w:r>
        <w:t>емтихан</w:t>
      </w:r>
      <w:proofErr w:type="spellEnd"/>
      <w:r>
        <w:rPr>
          <w:spacing w:val="-2"/>
        </w:rPr>
        <w:t xml:space="preserve"> </w:t>
      </w:r>
      <w:proofErr w:type="spellStart"/>
      <w:r>
        <w:t>тапсыру</w:t>
      </w:r>
      <w:proofErr w:type="spellEnd"/>
      <w:r>
        <w:rPr>
          <w:spacing w:val="-2"/>
        </w:rPr>
        <w:t xml:space="preserve"> </w:t>
      </w:r>
      <w:proofErr w:type="spellStart"/>
      <w:r>
        <w:t>уақыты</w:t>
      </w:r>
      <w:proofErr w:type="spellEnd"/>
      <w:r>
        <w:rPr>
          <w:spacing w:val="-2"/>
        </w:rPr>
        <w:t xml:space="preserve"> </w:t>
      </w:r>
      <w:r>
        <w:t>120</w:t>
      </w:r>
      <w:r>
        <w:rPr>
          <w:spacing w:val="-1"/>
        </w:rPr>
        <w:t xml:space="preserve"> </w:t>
      </w:r>
      <w:r>
        <w:t>минут.</w:t>
      </w:r>
    </w:p>
    <w:p w14:paraId="1E76C144" w14:textId="77777777" w:rsidR="002A5852" w:rsidRDefault="002A5852" w:rsidP="002A5852">
      <w:pPr>
        <w:pStyle w:val="a7"/>
        <w:widowControl w:val="0"/>
        <w:numPr>
          <w:ilvl w:val="0"/>
          <w:numId w:val="6"/>
        </w:numPr>
        <w:tabs>
          <w:tab w:val="left" w:pos="1476"/>
        </w:tabs>
        <w:ind w:left="359" w:right="363" w:firstLine="753"/>
        <w:contextualSpacing w:val="0"/>
        <w:jc w:val="both"/>
      </w:pPr>
      <w:proofErr w:type="spellStart"/>
      <w:r>
        <w:t>Билеттер</w:t>
      </w:r>
      <w:proofErr w:type="spellEnd"/>
      <w:r>
        <w:rPr>
          <w:spacing w:val="1"/>
        </w:rPr>
        <w:t xml:space="preserve"> </w:t>
      </w:r>
      <w:proofErr w:type="spellStart"/>
      <w:r>
        <w:t>сұрақтар</w:t>
      </w:r>
      <w:proofErr w:type="spellEnd"/>
      <w:r>
        <w:rPr>
          <w:spacing w:val="1"/>
        </w:rPr>
        <w:t xml:space="preserve"> </w:t>
      </w:r>
      <w:r>
        <w:t>генерация</w:t>
      </w:r>
      <w:r>
        <w:rPr>
          <w:spacing w:val="1"/>
        </w:rPr>
        <w:t xml:space="preserve"> </w:t>
      </w:r>
      <w:proofErr w:type="spellStart"/>
      <w:r>
        <w:t>арқылы</w:t>
      </w:r>
      <w:proofErr w:type="spellEnd"/>
      <w:r>
        <w:rPr>
          <w:spacing w:val="1"/>
        </w:rPr>
        <w:t xml:space="preserve"> </w:t>
      </w:r>
      <w:proofErr w:type="spellStart"/>
      <w:r>
        <w:t>құралғаннан</w:t>
      </w:r>
      <w:proofErr w:type="spellEnd"/>
      <w:r>
        <w:rPr>
          <w:spacing w:val="1"/>
        </w:rPr>
        <w:t xml:space="preserve"> </w:t>
      </w:r>
      <w:proofErr w:type="spellStart"/>
      <w:r>
        <w:t>кейін</w:t>
      </w:r>
      <w:proofErr w:type="spellEnd"/>
      <w:r>
        <w:rPr>
          <w:spacing w:val="1"/>
        </w:rPr>
        <w:t xml:space="preserve"> </w:t>
      </w:r>
      <w:proofErr w:type="spellStart"/>
      <w:r>
        <w:t>тиісті</w:t>
      </w:r>
      <w:proofErr w:type="spellEnd"/>
      <w:r>
        <w:rPr>
          <w:spacing w:val="1"/>
        </w:rPr>
        <w:t xml:space="preserve"> </w:t>
      </w:r>
      <w:proofErr w:type="spellStart"/>
      <w:r>
        <w:t>конверке</w:t>
      </w:r>
      <w:proofErr w:type="spellEnd"/>
      <w:r>
        <w:rPr>
          <w:spacing w:val="-48"/>
        </w:rPr>
        <w:t xml:space="preserve"> </w:t>
      </w:r>
      <w:proofErr w:type="spellStart"/>
      <w:r>
        <w:t>мөрленеді</w:t>
      </w:r>
      <w:proofErr w:type="spellEnd"/>
      <w:r>
        <w:t>.</w:t>
      </w:r>
      <w:r>
        <w:rPr>
          <w:spacing w:val="1"/>
        </w:rPr>
        <w:t xml:space="preserve"> </w:t>
      </w:r>
      <w:proofErr w:type="spellStart"/>
      <w:r>
        <w:t>Мөрленген</w:t>
      </w:r>
      <w:proofErr w:type="spellEnd"/>
      <w:r>
        <w:rPr>
          <w:spacing w:val="1"/>
        </w:rPr>
        <w:t xml:space="preserve"> </w:t>
      </w:r>
      <w:proofErr w:type="spellStart"/>
      <w:r>
        <w:t>күйінде</w:t>
      </w:r>
      <w:proofErr w:type="spellEnd"/>
      <w:r>
        <w:rPr>
          <w:spacing w:val="1"/>
        </w:rPr>
        <w:t xml:space="preserve"> </w:t>
      </w:r>
      <w:proofErr w:type="spellStart"/>
      <w:r>
        <w:t>алып</w:t>
      </w:r>
      <w:proofErr w:type="spellEnd"/>
      <w:r>
        <w:rPr>
          <w:spacing w:val="1"/>
        </w:rPr>
        <w:t xml:space="preserve"> </w:t>
      </w:r>
      <w:proofErr w:type="spellStart"/>
      <w:r>
        <w:t>келінген</w:t>
      </w:r>
      <w:proofErr w:type="spellEnd"/>
      <w:r>
        <w:rPr>
          <w:spacing w:val="1"/>
        </w:rPr>
        <w:t xml:space="preserve"> </w:t>
      </w:r>
      <w:r>
        <w:t>конверт</w:t>
      </w:r>
      <w:r>
        <w:rPr>
          <w:spacing w:val="1"/>
        </w:rPr>
        <w:t xml:space="preserve"> </w:t>
      </w:r>
      <w:proofErr w:type="spellStart"/>
      <w:r>
        <w:t>аудиториядағы</w:t>
      </w:r>
      <w:proofErr w:type="spellEnd"/>
      <w:r>
        <w:rPr>
          <w:spacing w:val="1"/>
        </w:rPr>
        <w:t xml:space="preserve"> </w:t>
      </w:r>
      <w:proofErr w:type="spellStart"/>
      <w:r>
        <w:t>кезекші</w:t>
      </w:r>
      <w:proofErr w:type="spellEnd"/>
      <w:r>
        <w:rPr>
          <w:spacing w:val="1"/>
        </w:rPr>
        <w:t xml:space="preserve"> </w:t>
      </w:r>
      <w:proofErr w:type="spellStart"/>
      <w:r>
        <w:t>оқытушылармен</w:t>
      </w:r>
      <w:proofErr w:type="spellEnd"/>
      <w:r>
        <w:t xml:space="preserve"> </w:t>
      </w:r>
      <w:proofErr w:type="spellStart"/>
      <w:r>
        <w:t>студенттер</w:t>
      </w:r>
      <w:proofErr w:type="spellEnd"/>
      <w:r>
        <w:t xml:space="preserve"> </w:t>
      </w:r>
      <w:proofErr w:type="spellStart"/>
      <w:r>
        <w:t>отырғаннан</w:t>
      </w:r>
      <w:proofErr w:type="spellEnd"/>
      <w:r>
        <w:t xml:space="preserve"> </w:t>
      </w:r>
      <w:proofErr w:type="spellStart"/>
      <w:r>
        <w:t>кейін</w:t>
      </w:r>
      <w:proofErr w:type="spellEnd"/>
      <w:r>
        <w:rPr>
          <w:spacing w:val="-1"/>
        </w:rPr>
        <w:t xml:space="preserve"> </w:t>
      </w:r>
      <w:proofErr w:type="spellStart"/>
      <w:r>
        <w:t>ашылады</w:t>
      </w:r>
      <w:proofErr w:type="spellEnd"/>
      <w:r>
        <w:t>.</w:t>
      </w:r>
    </w:p>
    <w:p w14:paraId="4CE1146F" w14:textId="77777777" w:rsidR="002A5852" w:rsidRDefault="002A5852" w:rsidP="002A5852">
      <w:pPr>
        <w:pStyle w:val="a7"/>
        <w:widowControl w:val="0"/>
        <w:numPr>
          <w:ilvl w:val="0"/>
          <w:numId w:val="6"/>
        </w:numPr>
        <w:tabs>
          <w:tab w:val="left" w:pos="1413"/>
        </w:tabs>
        <w:spacing w:before="1"/>
        <w:ind w:left="359" w:right="364" w:firstLine="753"/>
        <w:contextualSpacing w:val="0"/>
        <w:jc w:val="both"/>
      </w:pPr>
      <w:r>
        <w:t>Студент</w:t>
      </w:r>
      <w:r>
        <w:rPr>
          <w:spacing w:val="1"/>
        </w:rPr>
        <w:t xml:space="preserve"> </w:t>
      </w:r>
      <w:proofErr w:type="spellStart"/>
      <w:r>
        <w:t>емтиханға</w:t>
      </w:r>
      <w:proofErr w:type="spellEnd"/>
      <w:r>
        <w:rPr>
          <w:spacing w:val="1"/>
        </w:rPr>
        <w:t xml:space="preserve"> </w:t>
      </w:r>
      <w:r>
        <w:t>30</w:t>
      </w:r>
      <w:r>
        <w:rPr>
          <w:spacing w:val="1"/>
        </w:rPr>
        <w:t xml:space="preserve"> </w:t>
      </w:r>
      <w:r>
        <w:t>минут</w:t>
      </w:r>
      <w:r>
        <w:rPr>
          <w:spacing w:val="1"/>
        </w:rPr>
        <w:t xml:space="preserve"> </w:t>
      </w:r>
      <w:proofErr w:type="spellStart"/>
      <w:r>
        <w:t>ішінде</w:t>
      </w:r>
      <w:proofErr w:type="spellEnd"/>
      <w:r>
        <w:rPr>
          <w:spacing w:val="1"/>
        </w:rPr>
        <w:t xml:space="preserve"> </w:t>
      </w:r>
      <w:proofErr w:type="spellStart"/>
      <w:r>
        <w:t>келуі</w:t>
      </w:r>
      <w:proofErr w:type="spellEnd"/>
      <w:r>
        <w:rPr>
          <w:spacing w:val="1"/>
        </w:rPr>
        <w:t xml:space="preserve"> </w:t>
      </w:r>
      <w:r>
        <w:t>керек.</w:t>
      </w:r>
      <w:r>
        <w:rPr>
          <w:spacing w:val="1"/>
        </w:rPr>
        <w:t xml:space="preserve"> </w:t>
      </w:r>
      <w:proofErr w:type="spellStart"/>
      <w:r>
        <w:t>Бұл</w:t>
      </w:r>
      <w:proofErr w:type="spellEnd"/>
      <w:r>
        <w:rPr>
          <w:spacing w:val="1"/>
        </w:rPr>
        <w:t xml:space="preserve"> </w:t>
      </w:r>
      <w:proofErr w:type="spellStart"/>
      <w:r>
        <w:t>ретте</w:t>
      </w:r>
      <w:proofErr w:type="spellEnd"/>
      <w:r>
        <w:rPr>
          <w:spacing w:val="1"/>
        </w:rPr>
        <w:t xml:space="preserve"> </w:t>
      </w:r>
      <w:proofErr w:type="spellStart"/>
      <w:r>
        <w:t>студенттің</w:t>
      </w:r>
      <w:proofErr w:type="spellEnd"/>
      <w:r>
        <w:rPr>
          <w:spacing w:val="1"/>
        </w:rPr>
        <w:t xml:space="preserve"> </w:t>
      </w:r>
      <w:proofErr w:type="spellStart"/>
      <w:r>
        <w:t>жеке</w:t>
      </w:r>
      <w:proofErr w:type="spellEnd"/>
      <w:r>
        <w:rPr>
          <w:spacing w:val="-48"/>
        </w:rPr>
        <w:t xml:space="preserve"> </w:t>
      </w:r>
      <w:proofErr w:type="spellStart"/>
      <w:r>
        <w:t>басын</w:t>
      </w:r>
      <w:proofErr w:type="spellEnd"/>
      <w:r>
        <w:rPr>
          <w:spacing w:val="1"/>
        </w:rPr>
        <w:t xml:space="preserve"> </w:t>
      </w:r>
      <w:proofErr w:type="spellStart"/>
      <w:r>
        <w:t>куәландыратын</w:t>
      </w:r>
      <w:proofErr w:type="spellEnd"/>
      <w:r>
        <w:rPr>
          <w:spacing w:val="1"/>
        </w:rPr>
        <w:t xml:space="preserve"> </w:t>
      </w:r>
      <w:proofErr w:type="spellStart"/>
      <w:r>
        <w:t>құжат</w:t>
      </w:r>
      <w:proofErr w:type="spellEnd"/>
      <w:r>
        <w:rPr>
          <w:spacing w:val="1"/>
        </w:rPr>
        <w:t xml:space="preserve"> </w:t>
      </w:r>
      <w:proofErr w:type="spellStart"/>
      <w:r>
        <w:t>және</w:t>
      </w:r>
      <w:proofErr w:type="spellEnd"/>
      <w:r>
        <w:rPr>
          <w:spacing w:val="1"/>
        </w:rPr>
        <w:t xml:space="preserve"> </w:t>
      </w:r>
      <w:proofErr w:type="spellStart"/>
      <w:r>
        <w:t>Id</w:t>
      </w:r>
      <w:proofErr w:type="spellEnd"/>
      <w:r>
        <w:rPr>
          <w:spacing w:val="1"/>
        </w:rPr>
        <w:t xml:space="preserve"> </w:t>
      </w:r>
      <w:proofErr w:type="spellStart"/>
      <w:r>
        <w:t>картасы</w:t>
      </w:r>
      <w:proofErr w:type="spellEnd"/>
      <w:r>
        <w:rPr>
          <w:spacing w:val="1"/>
        </w:rPr>
        <w:t xml:space="preserve"> </w:t>
      </w:r>
      <w:proofErr w:type="spellStart"/>
      <w:r>
        <w:t>өзімен</w:t>
      </w:r>
      <w:proofErr w:type="spellEnd"/>
      <w:r>
        <w:rPr>
          <w:spacing w:val="1"/>
        </w:rPr>
        <w:t xml:space="preserve"> </w:t>
      </w:r>
      <w:proofErr w:type="spellStart"/>
      <w:r>
        <w:t>бірге</w:t>
      </w:r>
      <w:proofErr w:type="spellEnd"/>
      <w:r>
        <w:rPr>
          <w:spacing w:val="1"/>
        </w:rPr>
        <w:t xml:space="preserve"> </w:t>
      </w:r>
      <w:proofErr w:type="spellStart"/>
      <w:r>
        <w:t>болуы</w:t>
      </w:r>
      <w:proofErr w:type="spellEnd"/>
      <w:r>
        <w:rPr>
          <w:spacing w:val="1"/>
        </w:rPr>
        <w:t xml:space="preserve"> </w:t>
      </w:r>
      <w:proofErr w:type="spellStart"/>
      <w:r>
        <w:t>тиіс</w:t>
      </w:r>
      <w:proofErr w:type="spellEnd"/>
      <w:r>
        <w:t>.</w:t>
      </w:r>
      <w:r>
        <w:rPr>
          <w:spacing w:val="1"/>
        </w:rPr>
        <w:t xml:space="preserve"> </w:t>
      </w:r>
      <w:proofErr w:type="spellStart"/>
      <w:r>
        <w:t>Кезекші</w:t>
      </w:r>
      <w:proofErr w:type="spellEnd"/>
      <w:r>
        <w:rPr>
          <w:spacing w:val="1"/>
        </w:rPr>
        <w:t xml:space="preserve"> </w:t>
      </w:r>
      <w:proofErr w:type="spellStart"/>
      <w:r>
        <w:t>оқытушылар</w:t>
      </w:r>
      <w:proofErr w:type="spellEnd"/>
      <w:r>
        <w:rPr>
          <w:spacing w:val="1"/>
        </w:rPr>
        <w:t xml:space="preserve"> </w:t>
      </w:r>
      <w:proofErr w:type="spellStart"/>
      <w:r>
        <w:t>емтихан</w:t>
      </w:r>
      <w:proofErr w:type="spellEnd"/>
      <w:r>
        <w:rPr>
          <w:spacing w:val="1"/>
        </w:rPr>
        <w:t xml:space="preserve"> </w:t>
      </w:r>
      <w:proofErr w:type="spellStart"/>
      <w:r>
        <w:t>уақыты</w:t>
      </w:r>
      <w:proofErr w:type="spellEnd"/>
      <w:r>
        <w:rPr>
          <w:spacing w:val="1"/>
        </w:rPr>
        <w:t xml:space="preserve"> </w:t>
      </w:r>
      <w:proofErr w:type="spellStart"/>
      <w:r>
        <w:t>басталғаннан</w:t>
      </w:r>
      <w:proofErr w:type="spellEnd"/>
      <w:r>
        <w:rPr>
          <w:spacing w:val="1"/>
        </w:rPr>
        <w:t xml:space="preserve"> </w:t>
      </w:r>
      <w:proofErr w:type="spellStart"/>
      <w:r>
        <w:t>бастап</w:t>
      </w:r>
      <w:proofErr w:type="spellEnd"/>
      <w:r>
        <w:rPr>
          <w:spacing w:val="1"/>
        </w:rPr>
        <w:t xml:space="preserve"> </w:t>
      </w:r>
      <w:r>
        <w:t>10</w:t>
      </w:r>
      <w:r>
        <w:rPr>
          <w:spacing w:val="1"/>
        </w:rPr>
        <w:t xml:space="preserve"> </w:t>
      </w:r>
      <w:proofErr w:type="spellStart"/>
      <w:r>
        <w:t>минуттан</w:t>
      </w:r>
      <w:proofErr w:type="spellEnd"/>
      <w:r>
        <w:rPr>
          <w:spacing w:val="1"/>
        </w:rPr>
        <w:t xml:space="preserve"> </w:t>
      </w:r>
      <w:r>
        <w:t>аса</w:t>
      </w:r>
      <w:r>
        <w:rPr>
          <w:spacing w:val="1"/>
        </w:rPr>
        <w:t xml:space="preserve"> </w:t>
      </w:r>
      <w:proofErr w:type="spellStart"/>
      <w:r>
        <w:t>кешігіп</w:t>
      </w:r>
      <w:proofErr w:type="spellEnd"/>
      <w:r>
        <w:rPr>
          <w:spacing w:val="1"/>
        </w:rPr>
        <w:t xml:space="preserve"> </w:t>
      </w:r>
      <w:proofErr w:type="spellStart"/>
      <w:r>
        <w:t>келген</w:t>
      </w:r>
      <w:proofErr w:type="spellEnd"/>
      <w:r>
        <w:rPr>
          <w:spacing w:val="1"/>
        </w:rPr>
        <w:t xml:space="preserve"> </w:t>
      </w:r>
      <w:proofErr w:type="spellStart"/>
      <w:r>
        <w:t>студентті</w:t>
      </w:r>
      <w:proofErr w:type="spellEnd"/>
      <w:r>
        <w:t xml:space="preserve"> </w:t>
      </w:r>
      <w:proofErr w:type="spellStart"/>
      <w:r>
        <w:t>емтиханға</w:t>
      </w:r>
      <w:proofErr w:type="spellEnd"/>
      <w:r>
        <w:t xml:space="preserve"> </w:t>
      </w:r>
      <w:proofErr w:type="spellStart"/>
      <w:r>
        <w:t>жібермеуге</w:t>
      </w:r>
      <w:proofErr w:type="spellEnd"/>
      <w:r>
        <w:t xml:space="preserve"> </w:t>
      </w:r>
      <w:proofErr w:type="spellStart"/>
      <w:r>
        <w:t>құқылы</w:t>
      </w:r>
      <w:proofErr w:type="spellEnd"/>
      <w:r>
        <w:t xml:space="preserve">. </w:t>
      </w:r>
      <w:proofErr w:type="spellStart"/>
      <w:r>
        <w:t>Бұл</w:t>
      </w:r>
      <w:proofErr w:type="spellEnd"/>
      <w:r>
        <w:t xml:space="preserve"> </w:t>
      </w:r>
      <w:proofErr w:type="spellStart"/>
      <w:r>
        <w:t>жазбаша</w:t>
      </w:r>
      <w:proofErr w:type="spellEnd"/>
      <w:r>
        <w:t xml:space="preserve"> </w:t>
      </w:r>
      <w:proofErr w:type="spellStart"/>
      <w:r>
        <w:t>және</w:t>
      </w:r>
      <w:proofErr w:type="spellEnd"/>
      <w:r>
        <w:t xml:space="preserve"> </w:t>
      </w:r>
      <w:proofErr w:type="spellStart"/>
      <w:r>
        <w:t>ауызша</w:t>
      </w:r>
      <w:proofErr w:type="spellEnd"/>
      <w:r>
        <w:t xml:space="preserve"> </w:t>
      </w:r>
      <w:proofErr w:type="spellStart"/>
      <w:r>
        <w:t>емтихандарды</w:t>
      </w:r>
      <w:proofErr w:type="spellEnd"/>
      <w:r>
        <w:t xml:space="preserve"> </w:t>
      </w:r>
      <w:proofErr w:type="spellStart"/>
      <w:r>
        <w:t>өткізу</w:t>
      </w:r>
      <w:proofErr w:type="spellEnd"/>
      <w:r>
        <w:rPr>
          <w:spacing w:val="1"/>
        </w:rPr>
        <w:t xml:space="preserve"> </w:t>
      </w:r>
      <w:proofErr w:type="spellStart"/>
      <w:r>
        <w:t>талабы</w:t>
      </w:r>
      <w:proofErr w:type="spellEnd"/>
      <w:r>
        <w:rPr>
          <w:spacing w:val="-2"/>
        </w:rPr>
        <w:t xml:space="preserve"> </w:t>
      </w:r>
      <w:proofErr w:type="spellStart"/>
      <w:r>
        <w:t>болып</w:t>
      </w:r>
      <w:proofErr w:type="spellEnd"/>
      <w:r>
        <w:rPr>
          <w:spacing w:val="1"/>
        </w:rPr>
        <w:t xml:space="preserve"> </w:t>
      </w:r>
      <w:proofErr w:type="spellStart"/>
      <w:r>
        <w:t>табылады</w:t>
      </w:r>
      <w:proofErr w:type="spellEnd"/>
      <w:r>
        <w:t>.</w:t>
      </w:r>
    </w:p>
    <w:p w14:paraId="71D9D225" w14:textId="77777777" w:rsidR="002A5852" w:rsidRDefault="002A5852" w:rsidP="002A5852">
      <w:pPr>
        <w:pStyle w:val="a7"/>
        <w:widowControl w:val="0"/>
        <w:numPr>
          <w:ilvl w:val="0"/>
          <w:numId w:val="6"/>
        </w:numPr>
        <w:tabs>
          <w:tab w:val="left" w:pos="1505"/>
        </w:tabs>
        <w:ind w:left="359" w:right="363" w:firstLine="753"/>
        <w:contextualSpacing w:val="0"/>
        <w:jc w:val="both"/>
      </w:pPr>
      <w:proofErr w:type="spellStart"/>
      <w:r>
        <w:t>Емтихан</w:t>
      </w:r>
      <w:proofErr w:type="spellEnd"/>
      <w:r>
        <w:rPr>
          <w:spacing w:val="1"/>
        </w:rPr>
        <w:t xml:space="preserve"> </w:t>
      </w:r>
      <w:proofErr w:type="spellStart"/>
      <w:r>
        <w:t>басталғанға</w:t>
      </w:r>
      <w:proofErr w:type="spellEnd"/>
      <w:r>
        <w:rPr>
          <w:spacing w:val="1"/>
        </w:rPr>
        <w:t xml:space="preserve"> </w:t>
      </w:r>
      <w:proofErr w:type="spellStart"/>
      <w:r>
        <w:t>дейін</w:t>
      </w:r>
      <w:proofErr w:type="spellEnd"/>
      <w:r>
        <w:rPr>
          <w:spacing w:val="1"/>
        </w:rPr>
        <w:t xml:space="preserve"> </w:t>
      </w:r>
      <w:proofErr w:type="spellStart"/>
      <w:r>
        <w:t>студенттердің</w:t>
      </w:r>
      <w:proofErr w:type="spellEnd"/>
      <w:r>
        <w:rPr>
          <w:spacing w:val="1"/>
        </w:rPr>
        <w:t xml:space="preserve"> </w:t>
      </w:r>
      <w:proofErr w:type="spellStart"/>
      <w:r>
        <w:t>келуі</w:t>
      </w:r>
      <w:proofErr w:type="spellEnd"/>
      <w:r>
        <w:rPr>
          <w:spacing w:val="1"/>
        </w:rPr>
        <w:t xml:space="preserve"> </w:t>
      </w:r>
      <w:proofErr w:type="spellStart"/>
      <w:r>
        <w:t>келу</w:t>
      </w:r>
      <w:proofErr w:type="spellEnd"/>
      <w:r>
        <w:rPr>
          <w:spacing w:val="1"/>
        </w:rPr>
        <w:t xml:space="preserve"> </w:t>
      </w:r>
      <w:proofErr w:type="spellStart"/>
      <w:r>
        <w:t>парағы</w:t>
      </w:r>
      <w:proofErr w:type="spellEnd"/>
      <w:r>
        <w:rPr>
          <w:spacing w:val="1"/>
        </w:rPr>
        <w:t xml:space="preserve"> </w:t>
      </w:r>
      <w:proofErr w:type="spellStart"/>
      <w:r>
        <w:t>бойынша</w:t>
      </w:r>
      <w:proofErr w:type="spellEnd"/>
      <w:r>
        <w:rPr>
          <w:spacing w:val="1"/>
        </w:rPr>
        <w:t xml:space="preserve"> </w:t>
      </w:r>
      <w:proofErr w:type="spellStart"/>
      <w:r>
        <w:t>тексеріледі</w:t>
      </w:r>
      <w:proofErr w:type="spellEnd"/>
      <w:r>
        <w:t xml:space="preserve">, </w:t>
      </w:r>
      <w:proofErr w:type="spellStart"/>
      <w:r>
        <w:t>онда</w:t>
      </w:r>
      <w:proofErr w:type="spellEnd"/>
      <w:r>
        <w:t xml:space="preserve"> </w:t>
      </w:r>
      <w:proofErr w:type="spellStart"/>
      <w:r>
        <w:t>әрбір</w:t>
      </w:r>
      <w:proofErr w:type="spellEnd"/>
      <w:r>
        <w:t xml:space="preserve"> студент </w:t>
      </w:r>
      <w:proofErr w:type="spellStart"/>
      <w:r>
        <w:t>тиісті</w:t>
      </w:r>
      <w:proofErr w:type="spellEnd"/>
      <w:r>
        <w:t xml:space="preserve"> </w:t>
      </w:r>
      <w:proofErr w:type="spellStart"/>
      <w:r>
        <w:t>құжатты</w:t>
      </w:r>
      <w:proofErr w:type="spellEnd"/>
      <w:r>
        <w:t xml:space="preserve"> </w:t>
      </w:r>
      <w:proofErr w:type="spellStart"/>
      <w:r>
        <w:t>ұсынғаннан</w:t>
      </w:r>
      <w:proofErr w:type="spellEnd"/>
      <w:r>
        <w:t xml:space="preserve"> </w:t>
      </w:r>
      <w:proofErr w:type="spellStart"/>
      <w:r>
        <w:t>кейін</w:t>
      </w:r>
      <w:proofErr w:type="spellEnd"/>
      <w:r>
        <w:t xml:space="preserve"> </w:t>
      </w:r>
      <w:proofErr w:type="spellStart"/>
      <w:r>
        <w:t>жеке</w:t>
      </w:r>
      <w:proofErr w:type="spellEnd"/>
      <w:r>
        <w:t xml:space="preserve"> </w:t>
      </w:r>
      <w:proofErr w:type="spellStart"/>
      <w:r>
        <w:t>қол</w:t>
      </w:r>
      <w:proofErr w:type="spellEnd"/>
      <w:r>
        <w:t xml:space="preserve"> </w:t>
      </w:r>
      <w:proofErr w:type="spellStart"/>
      <w:r>
        <w:t>қоюы</w:t>
      </w:r>
      <w:proofErr w:type="spellEnd"/>
      <w:r>
        <w:t xml:space="preserve"> </w:t>
      </w:r>
      <w:proofErr w:type="spellStart"/>
      <w:r>
        <w:t>тиіс</w:t>
      </w:r>
      <w:proofErr w:type="spellEnd"/>
      <w:r>
        <w:t>.</w:t>
      </w:r>
      <w:r>
        <w:rPr>
          <w:spacing w:val="1"/>
        </w:rPr>
        <w:t xml:space="preserve"> </w:t>
      </w:r>
      <w:proofErr w:type="spellStart"/>
      <w:r>
        <w:t>Осыдан</w:t>
      </w:r>
      <w:proofErr w:type="spellEnd"/>
      <w:r>
        <w:t xml:space="preserve"> </w:t>
      </w:r>
      <w:proofErr w:type="spellStart"/>
      <w:r>
        <w:t>кейін</w:t>
      </w:r>
      <w:proofErr w:type="spellEnd"/>
      <w:r>
        <w:t xml:space="preserve"> студент </w:t>
      </w:r>
      <w:proofErr w:type="spellStart"/>
      <w:r>
        <w:t>келу</w:t>
      </w:r>
      <w:proofErr w:type="spellEnd"/>
      <w:r>
        <w:t xml:space="preserve"> </w:t>
      </w:r>
      <w:proofErr w:type="spellStart"/>
      <w:r>
        <w:t>парағында</w:t>
      </w:r>
      <w:proofErr w:type="spellEnd"/>
      <w:r>
        <w:t xml:space="preserve"> </w:t>
      </w:r>
      <w:proofErr w:type="spellStart"/>
      <w:r>
        <w:t>көрсетілген</w:t>
      </w:r>
      <w:proofErr w:type="spellEnd"/>
      <w:r>
        <w:t xml:space="preserve"> </w:t>
      </w:r>
      <w:proofErr w:type="spellStart"/>
      <w:r>
        <w:t>нөмірге</w:t>
      </w:r>
      <w:proofErr w:type="spellEnd"/>
      <w:r>
        <w:t xml:space="preserve"> </w:t>
      </w:r>
      <w:proofErr w:type="spellStart"/>
      <w:r>
        <w:t>сәйкес</w:t>
      </w:r>
      <w:proofErr w:type="spellEnd"/>
      <w:r>
        <w:t xml:space="preserve"> </w:t>
      </w:r>
      <w:proofErr w:type="spellStart"/>
      <w:r>
        <w:t>нөмірленген</w:t>
      </w:r>
      <w:proofErr w:type="spellEnd"/>
      <w:r>
        <w:t xml:space="preserve"> </w:t>
      </w:r>
      <w:proofErr w:type="spellStart"/>
      <w:r>
        <w:t>орынға</w:t>
      </w:r>
      <w:proofErr w:type="spellEnd"/>
      <w:r>
        <w:rPr>
          <w:spacing w:val="1"/>
        </w:rPr>
        <w:t xml:space="preserve"> </w:t>
      </w:r>
      <w:proofErr w:type="spellStart"/>
      <w:r>
        <w:t>отыруы</w:t>
      </w:r>
      <w:proofErr w:type="spellEnd"/>
      <w:r>
        <w:rPr>
          <w:spacing w:val="-2"/>
        </w:rPr>
        <w:t xml:space="preserve"> </w:t>
      </w:r>
      <w:proofErr w:type="spellStart"/>
      <w:r>
        <w:t>тиіс</w:t>
      </w:r>
      <w:proofErr w:type="spellEnd"/>
      <w:r>
        <w:t>.</w:t>
      </w:r>
    </w:p>
    <w:p w14:paraId="4C5FBDE4" w14:textId="77777777" w:rsidR="002A5852" w:rsidRDefault="002A5852" w:rsidP="002A5852">
      <w:pPr>
        <w:pStyle w:val="a7"/>
        <w:widowControl w:val="0"/>
        <w:numPr>
          <w:ilvl w:val="0"/>
          <w:numId w:val="6"/>
        </w:numPr>
        <w:tabs>
          <w:tab w:val="left" w:pos="1495"/>
        </w:tabs>
        <w:ind w:left="359" w:right="370" w:firstLine="753"/>
        <w:contextualSpacing w:val="0"/>
        <w:jc w:val="both"/>
      </w:pPr>
      <w:proofErr w:type="spellStart"/>
      <w:r>
        <w:t>Емтихан</w:t>
      </w:r>
      <w:proofErr w:type="spellEnd"/>
      <w:r>
        <w:rPr>
          <w:spacing w:val="1"/>
        </w:rPr>
        <w:t xml:space="preserve"> </w:t>
      </w:r>
      <w:proofErr w:type="spellStart"/>
      <w:r>
        <w:t>өткізілетін</w:t>
      </w:r>
      <w:proofErr w:type="spellEnd"/>
      <w:r>
        <w:rPr>
          <w:spacing w:val="1"/>
        </w:rPr>
        <w:t xml:space="preserve"> </w:t>
      </w:r>
      <w:proofErr w:type="spellStart"/>
      <w:r>
        <w:t>аудиторияда</w:t>
      </w:r>
      <w:proofErr w:type="spellEnd"/>
      <w:r>
        <w:rPr>
          <w:spacing w:val="1"/>
        </w:rPr>
        <w:t xml:space="preserve"> </w:t>
      </w:r>
      <w:proofErr w:type="spellStart"/>
      <w:r>
        <w:t>бейнебақылау</w:t>
      </w:r>
      <w:proofErr w:type="spellEnd"/>
      <w:r>
        <w:rPr>
          <w:spacing w:val="1"/>
        </w:rPr>
        <w:t xml:space="preserve"> </w:t>
      </w:r>
      <w:proofErr w:type="spellStart"/>
      <w:r>
        <w:t>жүргізіледі</w:t>
      </w:r>
      <w:proofErr w:type="spellEnd"/>
      <w:r>
        <w:t>.</w:t>
      </w:r>
      <w:r>
        <w:rPr>
          <w:spacing w:val="1"/>
        </w:rPr>
        <w:t xml:space="preserve"> </w:t>
      </w:r>
      <w:proofErr w:type="spellStart"/>
      <w:r>
        <w:t>Емтиханның</w:t>
      </w:r>
      <w:proofErr w:type="spellEnd"/>
      <w:r>
        <w:rPr>
          <w:spacing w:val="1"/>
        </w:rPr>
        <w:t xml:space="preserve"> </w:t>
      </w:r>
      <w:proofErr w:type="spellStart"/>
      <w:r>
        <w:t>бейнежазбасы</w:t>
      </w:r>
      <w:proofErr w:type="spellEnd"/>
      <w:r>
        <w:rPr>
          <w:spacing w:val="-1"/>
        </w:rPr>
        <w:t xml:space="preserve"> </w:t>
      </w:r>
      <w:proofErr w:type="spellStart"/>
      <w:r>
        <w:t>емтихан</w:t>
      </w:r>
      <w:proofErr w:type="spellEnd"/>
      <w:r>
        <w:rPr>
          <w:spacing w:val="-2"/>
        </w:rPr>
        <w:t xml:space="preserve"> </w:t>
      </w:r>
      <w:proofErr w:type="spellStart"/>
      <w:r>
        <w:t>тапсырған</w:t>
      </w:r>
      <w:proofErr w:type="spellEnd"/>
      <w:r>
        <w:rPr>
          <w:spacing w:val="-1"/>
        </w:rPr>
        <w:t xml:space="preserve"> </w:t>
      </w:r>
      <w:proofErr w:type="spellStart"/>
      <w:r>
        <w:t>сәттен</w:t>
      </w:r>
      <w:proofErr w:type="spellEnd"/>
      <w:r>
        <w:t xml:space="preserve"> </w:t>
      </w:r>
      <w:proofErr w:type="spellStart"/>
      <w:r>
        <w:t>бастап</w:t>
      </w:r>
      <w:proofErr w:type="spellEnd"/>
      <w:r>
        <w:t xml:space="preserve"> 2</w:t>
      </w:r>
      <w:r>
        <w:rPr>
          <w:spacing w:val="-1"/>
        </w:rPr>
        <w:t xml:space="preserve"> </w:t>
      </w:r>
      <w:r>
        <w:t xml:space="preserve">ай </w:t>
      </w:r>
      <w:proofErr w:type="spellStart"/>
      <w:r>
        <w:t>ішінде</w:t>
      </w:r>
      <w:proofErr w:type="spellEnd"/>
      <w:r>
        <w:rPr>
          <w:spacing w:val="-2"/>
        </w:rPr>
        <w:t xml:space="preserve"> </w:t>
      </w:r>
      <w:proofErr w:type="spellStart"/>
      <w:r>
        <w:t>тексеріледі</w:t>
      </w:r>
      <w:proofErr w:type="spellEnd"/>
      <w:r>
        <w:t>.</w:t>
      </w:r>
    </w:p>
    <w:p w14:paraId="1004B5C3" w14:textId="77777777" w:rsidR="002A5852" w:rsidRDefault="002A5852" w:rsidP="002A5852">
      <w:pPr>
        <w:pStyle w:val="a7"/>
        <w:widowControl w:val="0"/>
        <w:numPr>
          <w:ilvl w:val="0"/>
          <w:numId w:val="6"/>
        </w:numPr>
        <w:tabs>
          <w:tab w:val="left" w:pos="1440"/>
        </w:tabs>
        <w:ind w:left="359" w:right="366" w:firstLine="753"/>
        <w:contextualSpacing w:val="0"/>
        <w:jc w:val="both"/>
      </w:pPr>
      <w:proofErr w:type="spellStart"/>
      <w:r>
        <w:t>Емтиханды</w:t>
      </w:r>
      <w:proofErr w:type="spellEnd"/>
      <w:r>
        <w:rPr>
          <w:spacing w:val="1"/>
        </w:rPr>
        <w:t xml:space="preserve"> </w:t>
      </w:r>
      <w:proofErr w:type="spellStart"/>
      <w:r>
        <w:t>тапсыру</w:t>
      </w:r>
      <w:proofErr w:type="spellEnd"/>
      <w:r>
        <w:rPr>
          <w:spacing w:val="1"/>
        </w:rPr>
        <w:t xml:space="preserve"> </w:t>
      </w:r>
      <w:proofErr w:type="spellStart"/>
      <w:r>
        <w:t>барысында</w:t>
      </w:r>
      <w:proofErr w:type="spellEnd"/>
      <w:r>
        <w:rPr>
          <w:spacing w:val="1"/>
        </w:rPr>
        <w:t xml:space="preserve"> </w:t>
      </w:r>
      <w:proofErr w:type="spellStart"/>
      <w:r>
        <w:t>бейнебақылау</w:t>
      </w:r>
      <w:proofErr w:type="spellEnd"/>
      <w:r>
        <w:rPr>
          <w:spacing w:val="1"/>
        </w:rPr>
        <w:t xml:space="preserve"> </w:t>
      </w:r>
      <w:proofErr w:type="spellStart"/>
      <w:r>
        <w:t>немесе</w:t>
      </w:r>
      <w:proofErr w:type="spellEnd"/>
      <w:r>
        <w:rPr>
          <w:spacing w:val="1"/>
        </w:rPr>
        <w:t xml:space="preserve"> </w:t>
      </w:r>
      <w:proofErr w:type="spellStart"/>
      <w:r>
        <w:t>кезекші</w:t>
      </w:r>
      <w:proofErr w:type="spellEnd"/>
      <w:r>
        <w:rPr>
          <w:spacing w:val="1"/>
        </w:rPr>
        <w:t xml:space="preserve"> </w:t>
      </w:r>
      <w:proofErr w:type="spellStart"/>
      <w:r>
        <w:t>оқытушылар</w:t>
      </w:r>
      <w:proofErr w:type="spellEnd"/>
      <w:r>
        <w:rPr>
          <w:spacing w:val="1"/>
        </w:rPr>
        <w:t xml:space="preserve"> </w:t>
      </w:r>
      <w:proofErr w:type="spellStart"/>
      <w:r>
        <w:t>студентттің</w:t>
      </w:r>
      <w:proofErr w:type="spellEnd"/>
      <w:r>
        <w:t xml:space="preserve"> </w:t>
      </w:r>
      <w:proofErr w:type="spellStart"/>
      <w:r>
        <w:t>емтиханды</w:t>
      </w:r>
      <w:proofErr w:type="spellEnd"/>
      <w:r>
        <w:t xml:space="preserve"> </w:t>
      </w:r>
      <w:proofErr w:type="spellStart"/>
      <w:r>
        <w:t>тапсыру</w:t>
      </w:r>
      <w:proofErr w:type="spellEnd"/>
      <w:r>
        <w:t xml:space="preserve"> </w:t>
      </w:r>
      <w:proofErr w:type="spellStart"/>
      <w:r>
        <w:t>ережелерін</w:t>
      </w:r>
      <w:proofErr w:type="spellEnd"/>
      <w:r>
        <w:t xml:space="preserve"> </w:t>
      </w:r>
      <w:proofErr w:type="spellStart"/>
      <w:r>
        <w:t>бұзғандығын</w:t>
      </w:r>
      <w:proofErr w:type="spellEnd"/>
      <w:r>
        <w:t xml:space="preserve"> </w:t>
      </w:r>
      <w:proofErr w:type="spellStart"/>
      <w:r>
        <w:t>анықтаса</w:t>
      </w:r>
      <w:proofErr w:type="spellEnd"/>
      <w:r>
        <w:t xml:space="preserve"> </w:t>
      </w:r>
      <w:proofErr w:type="spellStart"/>
      <w:r>
        <w:t>ол</w:t>
      </w:r>
      <w:proofErr w:type="spellEnd"/>
      <w:r>
        <w:t xml:space="preserve"> </w:t>
      </w:r>
      <w:proofErr w:type="spellStart"/>
      <w:r>
        <w:t>туралы</w:t>
      </w:r>
      <w:proofErr w:type="spellEnd"/>
      <w:r>
        <w:t xml:space="preserve"> </w:t>
      </w:r>
      <w:proofErr w:type="spellStart"/>
      <w:r>
        <w:t>тиісті</w:t>
      </w:r>
      <w:proofErr w:type="spellEnd"/>
      <w:r>
        <w:t xml:space="preserve"> </w:t>
      </w:r>
      <w:proofErr w:type="spellStart"/>
      <w:r>
        <w:t>акті</w:t>
      </w:r>
      <w:proofErr w:type="spellEnd"/>
      <w:r>
        <w:rPr>
          <w:spacing w:val="1"/>
        </w:rPr>
        <w:t xml:space="preserve"> </w:t>
      </w:r>
      <w:proofErr w:type="spellStart"/>
      <w:r>
        <w:t>жасала</w:t>
      </w:r>
      <w:proofErr w:type="spellEnd"/>
      <w:r>
        <w:rPr>
          <w:spacing w:val="-2"/>
        </w:rPr>
        <w:t xml:space="preserve"> </w:t>
      </w:r>
      <w:proofErr w:type="spellStart"/>
      <w:r>
        <w:t>отырып</w:t>
      </w:r>
      <w:proofErr w:type="spellEnd"/>
      <w:r>
        <w:t>, студент</w:t>
      </w:r>
      <w:r>
        <w:rPr>
          <w:spacing w:val="2"/>
        </w:rPr>
        <w:t xml:space="preserve"> </w:t>
      </w:r>
      <w:proofErr w:type="spellStart"/>
      <w:r>
        <w:t>емтиханнан</w:t>
      </w:r>
      <w:proofErr w:type="spellEnd"/>
      <w:r>
        <w:t xml:space="preserve"> </w:t>
      </w:r>
      <w:proofErr w:type="spellStart"/>
      <w:r>
        <w:t>шығарылады</w:t>
      </w:r>
      <w:proofErr w:type="spellEnd"/>
      <w:r>
        <w:t>.</w:t>
      </w:r>
    </w:p>
    <w:p w14:paraId="1FBDBCD4" w14:textId="77777777" w:rsidR="002A5852" w:rsidRDefault="002A5852" w:rsidP="002A5852">
      <w:pPr>
        <w:pStyle w:val="a7"/>
        <w:widowControl w:val="0"/>
        <w:numPr>
          <w:ilvl w:val="0"/>
          <w:numId w:val="6"/>
        </w:numPr>
        <w:tabs>
          <w:tab w:val="left" w:pos="1481"/>
        </w:tabs>
        <w:ind w:left="359" w:right="367" w:firstLine="753"/>
        <w:contextualSpacing w:val="0"/>
        <w:jc w:val="both"/>
      </w:pPr>
      <w:proofErr w:type="spellStart"/>
      <w:r>
        <w:t>Емтихан</w:t>
      </w:r>
      <w:proofErr w:type="spellEnd"/>
      <w:r>
        <w:t xml:space="preserve"> </w:t>
      </w:r>
      <w:proofErr w:type="spellStart"/>
      <w:r>
        <w:t>нәтижелері</w:t>
      </w:r>
      <w:proofErr w:type="spellEnd"/>
      <w:r>
        <w:t xml:space="preserve"> </w:t>
      </w:r>
      <w:proofErr w:type="spellStart"/>
      <w:r>
        <w:t>бейнежазбаны</w:t>
      </w:r>
      <w:proofErr w:type="spellEnd"/>
      <w:r>
        <w:t xml:space="preserve"> </w:t>
      </w:r>
      <w:proofErr w:type="spellStart"/>
      <w:r>
        <w:t>тексеру</w:t>
      </w:r>
      <w:proofErr w:type="spellEnd"/>
      <w:r>
        <w:t xml:space="preserve"> </w:t>
      </w:r>
      <w:proofErr w:type="spellStart"/>
      <w:r>
        <w:t>нәтижесінде</w:t>
      </w:r>
      <w:proofErr w:type="spellEnd"/>
      <w:r>
        <w:t xml:space="preserve"> </w:t>
      </w:r>
      <w:proofErr w:type="spellStart"/>
      <w:r>
        <w:t>қайта</w:t>
      </w:r>
      <w:proofErr w:type="spellEnd"/>
      <w:r>
        <w:t xml:space="preserve"> </w:t>
      </w:r>
      <w:proofErr w:type="spellStart"/>
      <w:r>
        <w:t>қаралуы</w:t>
      </w:r>
      <w:proofErr w:type="spellEnd"/>
      <w:r>
        <w:t xml:space="preserve"> </w:t>
      </w:r>
      <w:proofErr w:type="spellStart"/>
      <w:r>
        <w:t>мүмкін</w:t>
      </w:r>
      <w:proofErr w:type="spellEnd"/>
      <w:r>
        <w:t>.</w:t>
      </w:r>
      <w:r>
        <w:rPr>
          <w:spacing w:val="1"/>
        </w:rPr>
        <w:t xml:space="preserve"> </w:t>
      </w:r>
      <w:proofErr w:type="spellStart"/>
      <w:r>
        <w:t>Егер</w:t>
      </w:r>
      <w:proofErr w:type="spellEnd"/>
      <w:r>
        <w:rPr>
          <w:spacing w:val="1"/>
        </w:rPr>
        <w:t xml:space="preserve"> </w:t>
      </w:r>
      <w:proofErr w:type="spellStart"/>
      <w:r>
        <w:t>студенттің</w:t>
      </w:r>
      <w:proofErr w:type="spellEnd"/>
      <w:r>
        <w:rPr>
          <w:spacing w:val="1"/>
        </w:rPr>
        <w:t xml:space="preserve"> </w:t>
      </w:r>
      <w:proofErr w:type="spellStart"/>
      <w:r>
        <w:t>жазбаша</w:t>
      </w:r>
      <w:proofErr w:type="spellEnd"/>
      <w:r>
        <w:rPr>
          <w:spacing w:val="1"/>
        </w:rPr>
        <w:t xml:space="preserve"> </w:t>
      </w:r>
      <w:proofErr w:type="spellStart"/>
      <w:r>
        <w:t>емтиханнан</w:t>
      </w:r>
      <w:proofErr w:type="spellEnd"/>
      <w:r>
        <w:rPr>
          <w:spacing w:val="1"/>
        </w:rPr>
        <w:t xml:space="preserve"> </w:t>
      </w:r>
      <w:proofErr w:type="spellStart"/>
      <w:r>
        <w:t>өту</w:t>
      </w:r>
      <w:proofErr w:type="spellEnd"/>
      <w:r>
        <w:rPr>
          <w:spacing w:val="1"/>
        </w:rPr>
        <w:t xml:space="preserve"> </w:t>
      </w:r>
      <w:proofErr w:type="spellStart"/>
      <w:r>
        <w:t>ережелерін</w:t>
      </w:r>
      <w:proofErr w:type="spellEnd"/>
      <w:r>
        <w:rPr>
          <w:spacing w:val="1"/>
        </w:rPr>
        <w:t xml:space="preserve"> </w:t>
      </w:r>
      <w:proofErr w:type="spellStart"/>
      <w:r>
        <w:t>бұзғандығы</w:t>
      </w:r>
      <w:proofErr w:type="spellEnd"/>
      <w:r>
        <w:rPr>
          <w:spacing w:val="1"/>
        </w:rPr>
        <w:t xml:space="preserve"> </w:t>
      </w:r>
      <w:proofErr w:type="spellStart"/>
      <w:r>
        <w:t>анықталса</w:t>
      </w:r>
      <w:proofErr w:type="spellEnd"/>
      <w:r>
        <w:t>,</w:t>
      </w:r>
      <w:r>
        <w:rPr>
          <w:spacing w:val="1"/>
        </w:rPr>
        <w:t xml:space="preserve"> </w:t>
      </w:r>
      <w:proofErr w:type="spellStart"/>
      <w:r>
        <w:t>оның</w:t>
      </w:r>
      <w:proofErr w:type="spellEnd"/>
      <w:r>
        <w:rPr>
          <w:spacing w:val="1"/>
        </w:rPr>
        <w:t xml:space="preserve"> </w:t>
      </w:r>
      <w:proofErr w:type="spellStart"/>
      <w:r>
        <w:t>нәтижесі</w:t>
      </w:r>
      <w:proofErr w:type="spellEnd"/>
      <w:r>
        <w:rPr>
          <w:spacing w:val="-1"/>
        </w:rPr>
        <w:t xml:space="preserve"> </w:t>
      </w:r>
      <w:proofErr w:type="spellStart"/>
      <w:r>
        <w:t>жойылады</w:t>
      </w:r>
      <w:proofErr w:type="spellEnd"/>
      <w:r>
        <w:t>.</w:t>
      </w:r>
    </w:p>
    <w:p w14:paraId="4D01D354" w14:textId="77777777" w:rsidR="002A5852" w:rsidRDefault="002A5852" w:rsidP="002A5852">
      <w:pPr>
        <w:sectPr w:rsidR="002A5852">
          <w:pgSz w:w="11930" w:h="16860"/>
          <w:pgMar w:top="960" w:right="480" w:bottom="0" w:left="1340" w:header="0" w:footer="0" w:gutter="0"/>
          <w:cols w:space="720"/>
        </w:sectPr>
      </w:pPr>
    </w:p>
    <w:p w14:paraId="5A150DD6" w14:textId="77777777" w:rsidR="002A5852" w:rsidRDefault="002A5852" w:rsidP="002A5852">
      <w:pPr>
        <w:pStyle w:val="a7"/>
        <w:widowControl w:val="0"/>
        <w:numPr>
          <w:ilvl w:val="0"/>
          <w:numId w:val="6"/>
        </w:numPr>
        <w:tabs>
          <w:tab w:val="left" w:pos="1553"/>
        </w:tabs>
        <w:spacing w:before="61"/>
        <w:ind w:left="359" w:right="369" w:firstLine="753"/>
        <w:contextualSpacing w:val="0"/>
        <w:jc w:val="both"/>
      </w:pPr>
      <w:proofErr w:type="spellStart"/>
      <w:r>
        <w:lastRenderedPageBreak/>
        <w:t>Егерде</w:t>
      </w:r>
      <w:proofErr w:type="spellEnd"/>
      <w:r>
        <w:rPr>
          <w:spacing w:val="1"/>
        </w:rPr>
        <w:t xml:space="preserve"> </w:t>
      </w:r>
      <w:r>
        <w:t>студент</w:t>
      </w:r>
      <w:r>
        <w:rPr>
          <w:spacing w:val="1"/>
        </w:rPr>
        <w:t xml:space="preserve"> </w:t>
      </w:r>
      <w:proofErr w:type="spellStart"/>
      <w:r>
        <w:t>емтихан</w:t>
      </w:r>
      <w:proofErr w:type="spellEnd"/>
      <w:r>
        <w:rPr>
          <w:spacing w:val="1"/>
        </w:rPr>
        <w:t xml:space="preserve"> </w:t>
      </w:r>
      <w:proofErr w:type="spellStart"/>
      <w:r>
        <w:t>қорытындысы</w:t>
      </w:r>
      <w:proofErr w:type="spellEnd"/>
      <w:r>
        <w:rPr>
          <w:spacing w:val="1"/>
        </w:rPr>
        <w:t xml:space="preserve"> </w:t>
      </w:r>
      <w:proofErr w:type="spellStart"/>
      <w:r>
        <w:t>шықаннан</w:t>
      </w:r>
      <w:proofErr w:type="spellEnd"/>
      <w:r>
        <w:rPr>
          <w:spacing w:val="1"/>
        </w:rPr>
        <w:t xml:space="preserve"> </w:t>
      </w:r>
      <w:proofErr w:type="spellStart"/>
      <w:r>
        <w:t>кейін</w:t>
      </w:r>
      <w:proofErr w:type="spellEnd"/>
      <w:r>
        <w:rPr>
          <w:spacing w:val="1"/>
        </w:rPr>
        <w:t xml:space="preserve"> </w:t>
      </w:r>
      <w:proofErr w:type="spellStart"/>
      <w:r>
        <w:t>қойылған</w:t>
      </w:r>
      <w:proofErr w:type="spellEnd"/>
      <w:r>
        <w:rPr>
          <w:spacing w:val="1"/>
        </w:rPr>
        <w:t xml:space="preserve"> </w:t>
      </w:r>
      <w:proofErr w:type="spellStart"/>
      <w:r>
        <w:t>бағамен</w:t>
      </w:r>
      <w:proofErr w:type="spellEnd"/>
      <w:r>
        <w:rPr>
          <w:spacing w:val="1"/>
        </w:rPr>
        <w:t xml:space="preserve"> </w:t>
      </w:r>
      <w:proofErr w:type="spellStart"/>
      <w:r>
        <w:t>келіспеген</w:t>
      </w:r>
      <w:proofErr w:type="spellEnd"/>
      <w:r>
        <w:t xml:space="preserve"> </w:t>
      </w:r>
      <w:proofErr w:type="spellStart"/>
      <w:r>
        <w:t>жағдайда</w:t>
      </w:r>
      <w:proofErr w:type="spellEnd"/>
      <w:r>
        <w:t xml:space="preserve"> 24 </w:t>
      </w:r>
      <w:proofErr w:type="spellStart"/>
      <w:r>
        <w:t>сағат</w:t>
      </w:r>
      <w:proofErr w:type="spellEnd"/>
      <w:r>
        <w:t xml:space="preserve"> </w:t>
      </w:r>
      <w:proofErr w:type="spellStart"/>
      <w:r>
        <w:t>ішінде</w:t>
      </w:r>
      <w:proofErr w:type="spellEnd"/>
      <w:r>
        <w:t xml:space="preserve"> </w:t>
      </w:r>
      <w:proofErr w:type="spellStart"/>
      <w:r>
        <w:t>аппеляцияға</w:t>
      </w:r>
      <w:proofErr w:type="spellEnd"/>
      <w:r>
        <w:t xml:space="preserve"> </w:t>
      </w:r>
      <w:proofErr w:type="spellStart"/>
      <w:r>
        <w:t>беруге</w:t>
      </w:r>
      <w:proofErr w:type="spellEnd"/>
      <w:r>
        <w:t xml:space="preserve"> </w:t>
      </w:r>
      <w:proofErr w:type="spellStart"/>
      <w:r>
        <w:t>құқылы</w:t>
      </w:r>
      <w:proofErr w:type="spellEnd"/>
      <w:r>
        <w:t xml:space="preserve">. </w:t>
      </w:r>
      <w:proofErr w:type="spellStart"/>
      <w:r>
        <w:t>Бұл</w:t>
      </w:r>
      <w:proofErr w:type="spellEnd"/>
      <w:r>
        <w:t xml:space="preserve"> </w:t>
      </w:r>
      <w:proofErr w:type="spellStart"/>
      <w:r>
        <w:t>ретте</w:t>
      </w:r>
      <w:proofErr w:type="spellEnd"/>
      <w:r>
        <w:t xml:space="preserve"> </w:t>
      </w:r>
      <w:proofErr w:type="spellStart"/>
      <w:r>
        <w:t>студенттің</w:t>
      </w:r>
      <w:proofErr w:type="spellEnd"/>
      <w:r>
        <w:rPr>
          <w:spacing w:val="1"/>
        </w:rPr>
        <w:t xml:space="preserve"> </w:t>
      </w:r>
      <w:proofErr w:type="spellStart"/>
      <w:r>
        <w:t>жауап</w:t>
      </w:r>
      <w:proofErr w:type="spellEnd"/>
      <w:r>
        <w:rPr>
          <w:spacing w:val="1"/>
        </w:rPr>
        <w:t xml:space="preserve"> </w:t>
      </w:r>
      <w:proofErr w:type="spellStart"/>
      <w:r>
        <w:t>парағын</w:t>
      </w:r>
      <w:proofErr w:type="spellEnd"/>
      <w:r>
        <w:rPr>
          <w:spacing w:val="1"/>
        </w:rPr>
        <w:t xml:space="preserve"> </w:t>
      </w:r>
      <w:proofErr w:type="spellStart"/>
      <w:r>
        <w:t>талдауды</w:t>
      </w:r>
      <w:proofErr w:type="spellEnd"/>
      <w:r>
        <w:rPr>
          <w:spacing w:val="1"/>
        </w:rPr>
        <w:t xml:space="preserve"> </w:t>
      </w:r>
      <w:proofErr w:type="spellStart"/>
      <w:r>
        <w:t>бұйрыққа</w:t>
      </w:r>
      <w:proofErr w:type="spellEnd"/>
      <w:r>
        <w:rPr>
          <w:spacing w:val="1"/>
        </w:rPr>
        <w:t xml:space="preserve"> </w:t>
      </w:r>
      <w:proofErr w:type="spellStart"/>
      <w:r>
        <w:t>сәйкес</w:t>
      </w:r>
      <w:proofErr w:type="spellEnd"/>
      <w:r>
        <w:rPr>
          <w:spacing w:val="1"/>
        </w:rPr>
        <w:t xml:space="preserve"> </w:t>
      </w:r>
      <w:proofErr w:type="spellStart"/>
      <w:r>
        <w:t>бекітілген</w:t>
      </w:r>
      <w:proofErr w:type="spellEnd"/>
      <w:r>
        <w:rPr>
          <w:spacing w:val="1"/>
        </w:rPr>
        <w:t xml:space="preserve"> </w:t>
      </w:r>
      <w:proofErr w:type="spellStart"/>
      <w:r>
        <w:t>аппеляциялық</w:t>
      </w:r>
      <w:proofErr w:type="spellEnd"/>
      <w:r>
        <w:rPr>
          <w:spacing w:val="1"/>
        </w:rPr>
        <w:t xml:space="preserve"> </w:t>
      </w:r>
      <w:proofErr w:type="spellStart"/>
      <w:r>
        <w:t>коммисия</w:t>
      </w:r>
      <w:proofErr w:type="spellEnd"/>
      <w:r>
        <w:rPr>
          <w:spacing w:val="1"/>
        </w:rPr>
        <w:t xml:space="preserve"> </w:t>
      </w:r>
      <w:proofErr w:type="spellStart"/>
      <w:r>
        <w:t>жүзеге</w:t>
      </w:r>
      <w:proofErr w:type="spellEnd"/>
      <w:r>
        <w:rPr>
          <w:spacing w:val="1"/>
        </w:rPr>
        <w:t xml:space="preserve"> </w:t>
      </w:r>
      <w:proofErr w:type="spellStart"/>
      <w:r>
        <w:t>асырады</w:t>
      </w:r>
      <w:proofErr w:type="spellEnd"/>
      <w:r>
        <w:t>.</w:t>
      </w:r>
    </w:p>
    <w:p w14:paraId="3C2DAE0B" w14:textId="1DEA8552" w:rsidR="000C65B3" w:rsidRPr="002A5852" w:rsidRDefault="002A5852" w:rsidP="002A5852">
      <w:pPr>
        <w:pStyle w:val="a7"/>
        <w:widowControl w:val="0"/>
        <w:numPr>
          <w:ilvl w:val="0"/>
          <w:numId w:val="6"/>
        </w:numPr>
        <w:tabs>
          <w:tab w:val="left" w:pos="1634"/>
          <w:tab w:val="left" w:pos="2358"/>
          <w:tab w:val="left" w:pos="3823"/>
          <w:tab w:val="left" w:pos="5854"/>
          <w:tab w:val="left" w:pos="7555"/>
          <w:tab w:val="left" w:pos="9053"/>
        </w:tabs>
        <w:spacing w:before="1"/>
        <w:ind w:left="359" w:right="363" w:firstLine="753"/>
        <w:contextualSpacing w:val="0"/>
        <w:jc w:val="both"/>
      </w:pPr>
      <w:r>
        <w:t>Студент</w:t>
      </w:r>
      <w:r>
        <w:rPr>
          <w:spacing w:val="1"/>
        </w:rPr>
        <w:t xml:space="preserve"> </w:t>
      </w:r>
      <w:proofErr w:type="spellStart"/>
      <w:r>
        <w:t>емтиханның</w:t>
      </w:r>
      <w:proofErr w:type="spellEnd"/>
      <w:r>
        <w:rPr>
          <w:spacing w:val="1"/>
        </w:rPr>
        <w:t xml:space="preserve"> </w:t>
      </w:r>
      <w:proofErr w:type="spellStart"/>
      <w:r>
        <w:t>өтуіне</w:t>
      </w:r>
      <w:proofErr w:type="spellEnd"/>
      <w:r>
        <w:rPr>
          <w:spacing w:val="1"/>
        </w:rPr>
        <w:t xml:space="preserve"> </w:t>
      </w:r>
      <w:proofErr w:type="spellStart"/>
      <w:r>
        <w:t>байланысты</w:t>
      </w:r>
      <w:proofErr w:type="spellEnd"/>
      <w:r>
        <w:rPr>
          <w:spacing w:val="1"/>
        </w:rPr>
        <w:t xml:space="preserve"> </w:t>
      </w:r>
      <w:proofErr w:type="spellStart"/>
      <w:r>
        <w:t>қосымша</w:t>
      </w:r>
      <w:proofErr w:type="spellEnd"/>
      <w:r>
        <w:rPr>
          <w:spacing w:val="1"/>
        </w:rPr>
        <w:t xml:space="preserve"> </w:t>
      </w:r>
      <w:proofErr w:type="spellStart"/>
      <w:r>
        <w:t>нұсқаулықтар</w:t>
      </w:r>
      <w:proofErr w:type="spellEnd"/>
      <w:r>
        <w:rPr>
          <w:spacing w:val="1"/>
        </w:rPr>
        <w:t xml:space="preserve"> </w:t>
      </w:r>
      <w:r>
        <w:t>мен</w:t>
      </w:r>
      <w:r>
        <w:rPr>
          <w:spacing w:val="1"/>
        </w:rPr>
        <w:t xml:space="preserve"> </w:t>
      </w:r>
      <w:proofErr w:type="spellStart"/>
      <w:r>
        <w:t>ережелерді</w:t>
      </w:r>
      <w:proofErr w:type="spellEnd"/>
      <w:r>
        <w:tab/>
      </w:r>
      <w:proofErr w:type="spellStart"/>
      <w:r>
        <w:t>мына</w:t>
      </w:r>
      <w:proofErr w:type="spellEnd"/>
      <w:r>
        <w:tab/>
      </w:r>
      <w:proofErr w:type="spellStart"/>
      <w:r>
        <w:t>сілтемелер</w:t>
      </w:r>
      <w:proofErr w:type="spellEnd"/>
      <w:r>
        <w:tab/>
      </w:r>
      <w:proofErr w:type="spellStart"/>
      <w:r>
        <w:t>арқылы</w:t>
      </w:r>
      <w:proofErr w:type="spellEnd"/>
      <w:r>
        <w:tab/>
      </w:r>
      <w:proofErr w:type="spellStart"/>
      <w:r>
        <w:t>қарай</w:t>
      </w:r>
      <w:proofErr w:type="spellEnd"/>
      <w:r>
        <w:tab/>
      </w:r>
      <w:proofErr w:type="spellStart"/>
      <w:r>
        <w:t>алады</w:t>
      </w:r>
      <w:proofErr w:type="spellEnd"/>
      <w:r>
        <w:t>:</w:t>
      </w:r>
      <w:r>
        <w:rPr>
          <w:color w:val="0462C1"/>
          <w:spacing w:val="1"/>
        </w:rPr>
        <w:t xml:space="preserve"> </w:t>
      </w:r>
      <w:hyperlink r:id="rId5" w:history="1">
        <w:r>
          <w:rPr>
            <w:color w:val="0462C1"/>
            <w:u w:val="single" w:color="0462C1"/>
          </w:rPr>
          <w:t>https://drive.google.com/file/d/1kXW1fg5E38u1i_j9G6hIjevyxUPNHa9r/view?usp=sharing</w:t>
        </w:r>
      </w:hyperlink>
    </w:p>
    <w:p w14:paraId="3F7AA2A7" w14:textId="77777777" w:rsidR="009A4FC9" w:rsidRPr="009A4FC9" w:rsidRDefault="00AB3678" w:rsidP="00AB3678">
      <w:pPr>
        <w:ind w:firstLine="709"/>
        <w:rPr>
          <w:b/>
          <w:snapToGrid w:val="0"/>
          <w:sz w:val="28"/>
          <w:szCs w:val="28"/>
          <w:lang w:val="kk-KZ"/>
        </w:rPr>
      </w:pPr>
      <w:r w:rsidRPr="009A4FC9">
        <w:rPr>
          <w:b/>
          <w:snapToGrid w:val="0"/>
          <w:sz w:val="28"/>
          <w:szCs w:val="28"/>
          <w:lang w:val="kk-KZ"/>
        </w:rPr>
        <w:t>11. Бағалау саясаты</w:t>
      </w:r>
    </w:p>
    <w:p w14:paraId="5EBEC585" w14:textId="77777777" w:rsidR="009A4FC9" w:rsidRPr="009A4FC9" w:rsidRDefault="009A4FC9" w:rsidP="009A4FC9">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57AC6BE3" w14:textId="77777777" w:rsidR="009A4FC9" w:rsidRPr="009A4FC9" w:rsidRDefault="009A4FC9" w:rsidP="009A4FC9">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0CB3C4E0" w14:textId="77777777" w:rsidR="009A4FC9" w:rsidRPr="009A4FC9" w:rsidRDefault="009A4FC9" w:rsidP="009A4FC9">
      <w:pPr>
        <w:ind w:firstLine="709"/>
        <w:jc w:val="both"/>
        <w:rPr>
          <w:rStyle w:val="s00"/>
          <w:sz w:val="28"/>
          <w:szCs w:val="28"/>
          <w:lang w:val="kk-KZ"/>
        </w:rPr>
      </w:pPr>
      <w:r w:rsidRPr="009A4FC9">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9A4FC9">
        <w:rPr>
          <w:rStyle w:val="s00"/>
          <w:sz w:val="28"/>
          <w:szCs w:val="28"/>
          <w:lang w:val="kk-KZ"/>
        </w:rPr>
        <w:t>. Мұнда АБ – аралық бақылау; МТ – аралық емтихан (мидтерм); ҚБ – қорытынды бақылау (емтихан).</w:t>
      </w:r>
    </w:p>
    <w:p w14:paraId="67947DF2" w14:textId="77777777" w:rsidR="009A4FC9" w:rsidRPr="009A4FC9" w:rsidRDefault="009A4FC9" w:rsidP="00AB3678">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9A4FC9" w:rsidRPr="009A4FC9" w14:paraId="03E5B478" w14:textId="77777777" w:rsidTr="00581B7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6B08C13" w14:textId="77777777" w:rsidR="009A4FC9" w:rsidRPr="009A4FC9" w:rsidRDefault="009A4FC9" w:rsidP="00581B74">
            <w:pPr>
              <w:ind w:left="20"/>
              <w:rPr>
                <w:sz w:val="28"/>
                <w:szCs w:val="28"/>
              </w:rPr>
            </w:pPr>
            <w:proofErr w:type="spellStart"/>
            <w:r w:rsidRPr="009A4FC9">
              <w:rPr>
                <w:color w:val="000000"/>
                <w:sz w:val="28"/>
                <w:szCs w:val="28"/>
              </w:rPr>
              <w:t>Әріптік</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DFA8299" w14:textId="77777777" w:rsidR="009A4FC9" w:rsidRPr="009A4FC9" w:rsidRDefault="009A4FC9" w:rsidP="00581B74">
            <w:pPr>
              <w:ind w:left="20"/>
              <w:rPr>
                <w:sz w:val="28"/>
                <w:szCs w:val="28"/>
              </w:rPr>
            </w:pPr>
            <w:r w:rsidRPr="009A4FC9">
              <w:rPr>
                <w:color w:val="000000"/>
                <w:sz w:val="28"/>
                <w:szCs w:val="28"/>
                <w:lang w:val="kk-KZ"/>
              </w:rPr>
              <w:t xml:space="preserve">Сандық </w:t>
            </w:r>
            <w:r w:rsidRPr="009A4FC9">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E7135A6" w14:textId="77777777" w:rsidR="009A4FC9" w:rsidRPr="009A4FC9" w:rsidRDefault="009A4FC9" w:rsidP="00581B74">
            <w:pPr>
              <w:ind w:left="20"/>
              <w:rPr>
                <w:sz w:val="28"/>
                <w:szCs w:val="28"/>
              </w:rPr>
            </w:pPr>
            <w:proofErr w:type="spellStart"/>
            <w:r w:rsidRPr="009A4FC9">
              <w:rPr>
                <w:color w:val="000000"/>
                <w:sz w:val="28"/>
                <w:szCs w:val="28"/>
              </w:rPr>
              <w:t>Баллдары</w:t>
            </w:r>
            <w:proofErr w:type="spellEnd"/>
            <w:r w:rsidRPr="009A4FC9">
              <w:rPr>
                <w:color w:val="000000"/>
                <w:sz w:val="28"/>
                <w:szCs w:val="28"/>
              </w:rPr>
              <w:t xml:space="preserve"> (%-</w:t>
            </w:r>
            <w:proofErr w:type="spellStart"/>
            <w:r w:rsidRPr="009A4FC9">
              <w:rPr>
                <w:color w:val="000000"/>
                <w:sz w:val="28"/>
                <w:szCs w:val="28"/>
              </w:rPr>
              <w:t>дық</w:t>
            </w:r>
            <w:proofErr w:type="spellEnd"/>
            <w:r w:rsidRPr="009A4FC9">
              <w:rPr>
                <w:color w:val="000000"/>
                <w:sz w:val="28"/>
                <w:szCs w:val="28"/>
              </w:rPr>
              <w:t xml:space="preserve"> </w:t>
            </w:r>
            <w:proofErr w:type="spellStart"/>
            <w:r w:rsidRPr="009A4FC9">
              <w:rPr>
                <w:color w:val="000000"/>
                <w:sz w:val="28"/>
                <w:szCs w:val="28"/>
              </w:rPr>
              <w:t>көрсеткіші</w:t>
            </w:r>
            <w:proofErr w:type="spellEnd"/>
            <w:r w:rsidRPr="009A4FC9">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823E3C5" w14:textId="77777777" w:rsidR="009A4FC9" w:rsidRPr="009A4FC9" w:rsidRDefault="009A4FC9" w:rsidP="00581B74">
            <w:pPr>
              <w:ind w:left="20"/>
              <w:rPr>
                <w:sz w:val="28"/>
                <w:szCs w:val="28"/>
              </w:rPr>
            </w:pPr>
            <w:proofErr w:type="spellStart"/>
            <w:r w:rsidRPr="009A4FC9">
              <w:rPr>
                <w:color w:val="000000"/>
                <w:sz w:val="28"/>
                <w:szCs w:val="28"/>
              </w:rPr>
              <w:t>Дәстүрлі</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r>
      <w:tr w:rsidR="009A4FC9" w:rsidRPr="009A4FC9" w14:paraId="48564E8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E49000A" w14:textId="77777777" w:rsidR="009A4FC9" w:rsidRPr="009A4FC9" w:rsidRDefault="009A4FC9" w:rsidP="00581B74">
            <w:pPr>
              <w:ind w:left="20"/>
              <w:rPr>
                <w:sz w:val="28"/>
                <w:szCs w:val="28"/>
              </w:rPr>
            </w:pPr>
            <w:r w:rsidRPr="009A4FC9">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934C0F" w14:textId="77777777" w:rsidR="009A4FC9" w:rsidRPr="009A4FC9" w:rsidRDefault="009A4FC9" w:rsidP="00581B74">
            <w:pPr>
              <w:ind w:left="20"/>
              <w:rPr>
                <w:sz w:val="28"/>
                <w:szCs w:val="28"/>
              </w:rPr>
            </w:pPr>
            <w:r w:rsidRPr="009A4FC9">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AD9BFC7" w14:textId="77777777" w:rsidR="009A4FC9" w:rsidRPr="009A4FC9" w:rsidRDefault="009A4FC9" w:rsidP="00581B74">
            <w:pPr>
              <w:ind w:left="20"/>
              <w:rPr>
                <w:sz w:val="28"/>
                <w:szCs w:val="28"/>
              </w:rPr>
            </w:pPr>
            <w:r w:rsidRPr="009A4FC9">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9F1786" w14:textId="77777777" w:rsidR="009A4FC9" w:rsidRPr="009A4FC9" w:rsidRDefault="009A4FC9" w:rsidP="00581B74">
            <w:pPr>
              <w:ind w:left="20"/>
              <w:jc w:val="both"/>
              <w:rPr>
                <w:sz w:val="28"/>
                <w:szCs w:val="28"/>
                <w:lang w:val="kk-KZ"/>
              </w:rPr>
            </w:pPr>
            <w:r w:rsidRPr="009A4FC9">
              <w:rPr>
                <w:color w:val="000000"/>
                <w:sz w:val="28"/>
                <w:szCs w:val="28"/>
                <w:lang w:val="kk-KZ"/>
              </w:rPr>
              <w:t>Өте жақсы</w:t>
            </w:r>
          </w:p>
        </w:tc>
      </w:tr>
      <w:tr w:rsidR="009A4FC9" w:rsidRPr="009A4FC9" w14:paraId="636533D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20FDC53" w14:textId="77777777" w:rsidR="009A4FC9" w:rsidRPr="009A4FC9" w:rsidRDefault="009A4FC9" w:rsidP="00581B74">
            <w:pPr>
              <w:ind w:left="20"/>
              <w:rPr>
                <w:sz w:val="28"/>
                <w:szCs w:val="28"/>
                <w:lang w:val="en-US"/>
              </w:rPr>
            </w:pPr>
            <w:r w:rsidRPr="009A4FC9">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842DFA" w14:textId="77777777" w:rsidR="009A4FC9" w:rsidRPr="009A4FC9" w:rsidRDefault="009A4FC9" w:rsidP="00581B74">
            <w:pPr>
              <w:ind w:left="20"/>
              <w:rPr>
                <w:sz w:val="28"/>
                <w:szCs w:val="28"/>
                <w:lang w:val="en-US"/>
              </w:rPr>
            </w:pPr>
            <w:r w:rsidRPr="009A4FC9">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E490C8" w14:textId="77777777" w:rsidR="009A4FC9" w:rsidRPr="009A4FC9" w:rsidRDefault="009A4FC9" w:rsidP="00581B74">
            <w:pPr>
              <w:ind w:left="20"/>
              <w:rPr>
                <w:sz w:val="28"/>
                <w:szCs w:val="28"/>
                <w:lang w:val="en-US"/>
              </w:rPr>
            </w:pPr>
            <w:r w:rsidRPr="009A4FC9">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0D933502" w14:textId="77777777" w:rsidR="009A4FC9" w:rsidRPr="009A4FC9" w:rsidRDefault="009A4FC9" w:rsidP="00581B74">
            <w:pPr>
              <w:rPr>
                <w:rFonts w:eastAsia="Calibri"/>
                <w:sz w:val="28"/>
                <w:szCs w:val="28"/>
                <w:lang w:val="en-US" w:eastAsia="en-US"/>
              </w:rPr>
            </w:pPr>
          </w:p>
        </w:tc>
      </w:tr>
      <w:tr w:rsidR="009A4FC9" w:rsidRPr="009A4FC9" w14:paraId="6C38FCC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C839095"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4E822B" w14:textId="77777777" w:rsidR="009A4FC9" w:rsidRPr="009A4FC9" w:rsidRDefault="009A4FC9" w:rsidP="00581B74">
            <w:pPr>
              <w:ind w:left="20"/>
              <w:rPr>
                <w:sz w:val="28"/>
                <w:szCs w:val="28"/>
                <w:lang w:val="en-US"/>
              </w:rPr>
            </w:pPr>
            <w:r w:rsidRPr="009A4FC9">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4E45D86" w14:textId="77777777" w:rsidR="009A4FC9" w:rsidRPr="009A4FC9" w:rsidRDefault="009A4FC9" w:rsidP="00581B74">
            <w:pPr>
              <w:ind w:left="20"/>
              <w:rPr>
                <w:sz w:val="28"/>
                <w:szCs w:val="28"/>
                <w:lang w:val="en-US"/>
              </w:rPr>
            </w:pPr>
            <w:r w:rsidRPr="009A4FC9">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E4B679" w14:textId="77777777" w:rsidR="009A4FC9" w:rsidRPr="009A4FC9" w:rsidRDefault="009A4FC9" w:rsidP="00581B74">
            <w:pPr>
              <w:ind w:left="20"/>
              <w:jc w:val="both"/>
              <w:rPr>
                <w:sz w:val="28"/>
                <w:szCs w:val="28"/>
                <w:lang w:val="kk-KZ"/>
              </w:rPr>
            </w:pPr>
            <w:r w:rsidRPr="009A4FC9">
              <w:rPr>
                <w:color w:val="000000"/>
                <w:sz w:val="28"/>
                <w:szCs w:val="28"/>
                <w:lang w:val="kk-KZ"/>
              </w:rPr>
              <w:t>Жақсы</w:t>
            </w:r>
          </w:p>
        </w:tc>
      </w:tr>
      <w:tr w:rsidR="009A4FC9" w:rsidRPr="009A4FC9" w14:paraId="628D9204"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1470AD4"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D77566E" w14:textId="77777777" w:rsidR="009A4FC9" w:rsidRPr="009A4FC9" w:rsidRDefault="009A4FC9" w:rsidP="00581B74">
            <w:pPr>
              <w:ind w:left="20"/>
              <w:rPr>
                <w:sz w:val="28"/>
                <w:szCs w:val="28"/>
                <w:lang w:val="en-US"/>
              </w:rPr>
            </w:pPr>
            <w:r w:rsidRPr="009A4FC9">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63BBDFC" w14:textId="77777777" w:rsidR="009A4FC9" w:rsidRPr="009A4FC9" w:rsidRDefault="009A4FC9" w:rsidP="00581B74">
            <w:pPr>
              <w:ind w:left="20"/>
              <w:rPr>
                <w:sz w:val="28"/>
                <w:szCs w:val="28"/>
                <w:lang w:val="en-US"/>
              </w:rPr>
            </w:pPr>
            <w:r w:rsidRPr="009A4FC9">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1CF4487D" w14:textId="77777777" w:rsidR="009A4FC9" w:rsidRPr="009A4FC9" w:rsidRDefault="009A4FC9" w:rsidP="00581B74">
            <w:pPr>
              <w:rPr>
                <w:rFonts w:eastAsia="Calibri"/>
                <w:sz w:val="28"/>
                <w:szCs w:val="28"/>
                <w:lang w:val="en-US" w:eastAsia="en-US"/>
              </w:rPr>
            </w:pPr>
          </w:p>
        </w:tc>
      </w:tr>
      <w:tr w:rsidR="009A4FC9" w:rsidRPr="009A4FC9" w14:paraId="64925C3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C277C8A"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E1B936" w14:textId="77777777" w:rsidR="009A4FC9" w:rsidRPr="009A4FC9" w:rsidRDefault="009A4FC9" w:rsidP="00581B74">
            <w:pPr>
              <w:ind w:left="20"/>
              <w:rPr>
                <w:sz w:val="28"/>
                <w:szCs w:val="28"/>
                <w:lang w:val="en-US"/>
              </w:rPr>
            </w:pPr>
            <w:r w:rsidRPr="009A4FC9">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8B28DC" w14:textId="77777777" w:rsidR="009A4FC9" w:rsidRPr="009A4FC9" w:rsidRDefault="009A4FC9" w:rsidP="00581B74">
            <w:pPr>
              <w:ind w:left="20"/>
              <w:rPr>
                <w:sz w:val="28"/>
                <w:szCs w:val="28"/>
                <w:lang w:val="en-US"/>
              </w:rPr>
            </w:pPr>
            <w:r w:rsidRPr="009A4FC9">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74AB2409" w14:textId="77777777" w:rsidR="009A4FC9" w:rsidRPr="009A4FC9" w:rsidRDefault="009A4FC9" w:rsidP="00581B74">
            <w:pPr>
              <w:rPr>
                <w:rFonts w:eastAsia="Calibri"/>
                <w:sz w:val="28"/>
                <w:szCs w:val="28"/>
                <w:lang w:val="en-US" w:eastAsia="en-US"/>
              </w:rPr>
            </w:pPr>
          </w:p>
        </w:tc>
      </w:tr>
      <w:tr w:rsidR="009A4FC9" w:rsidRPr="009A4FC9" w14:paraId="1D4EE4E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E96A72"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A592E5" w14:textId="77777777" w:rsidR="009A4FC9" w:rsidRPr="009A4FC9" w:rsidRDefault="009A4FC9" w:rsidP="00581B74">
            <w:pPr>
              <w:ind w:left="20"/>
              <w:rPr>
                <w:sz w:val="28"/>
                <w:szCs w:val="28"/>
                <w:lang w:val="en-US"/>
              </w:rPr>
            </w:pPr>
            <w:r w:rsidRPr="009A4FC9">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014239" w14:textId="77777777" w:rsidR="009A4FC9" w:rsidRPr="009A4FC9" w:rsidRDefault="009A4FC9" w:rsidP="00581B74">
            <w:pPr>
              <w:ind w:left="20"/>
              <w:rPr>
                <w:sz w:val="28"/>
                <w:szCs w:val="28"/>
                <w:lang w:val="en-US"/>
              </w:rPr>
            </w:pPr>
            <w:r w:rsidRPr="009A4FC9">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78562ED0" w14:textId="77777777" w:rsidR="009A4FC9" w:rsidRPr="009A4FC9" w:rsidRDefault="009A4FC9" w:rsidP="00581B74">
            <w:pPr>
              <w:rPr>
                <w:rFonts w:eastAsia="Calibri"/>
                <w:sz w:val="28"/>
                <w:szCs w:val="28"/>
                <w:lang w:val="en-US" w:eastAsia="en-US"/>
              </w:rPr>
            </w:pPr>
          </w:p>
        </w:tc>
      </w:tr>
      <w:tr w:rsidR="009A4FC9" w:rsidRPr="009A4FC9" w14:paraId="0BD198C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6B0A884"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3DC30A" w14:textId="77777777" w:rsidR="009A4FC9" w:rsidRPr="009A4FC9" w:rsidRDefault="009A4FC9" w:rsidP="00581B74">
            <w:pPr>
              <w:ind w:left="20"/>
              <w:rPr>
                <w:sz w:val="28"/>
                <w:szCs w:val="28"/>
                <w:lang w:val="en-US"/>
              </w:rPr>
            </w:pPr>
            <w:r w:rsidRPr="009A4FC9">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67056D6" w14:textId="77777777" w:rsidR="009A4FC9" w:rsidRPr="009A4FC9" w:rsidRDefault="009A4FC9" w:rsidP="00581B74">
            <w:pPr>
              <w:ind w:left="20"/>
              <w:rPr>
                <w:sz w:val="28"/>
                <w:szCs w:val="28"/>
                <w:lang w:val="en-US"/>
              </w:rPr>
            </w:pPr>
            <w:r w:rsidRPr="009A4FC9">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C0217D" w14:textId="77777777" w:rsidR="009A4FC9" w:rsidRPr="009A4FC9" w:rsidRDefault="009A4FC9" w:rsidP="00581B74">
            <w:pPr>
              <w:ind w:left="20"/>
              <w:jc w:val="both"/>
              <w:rPr>
                <w:sz w:val="28"/>
                <w:szCs w:val="28"/>
                <w:lang w:val="kk-KZ"/>
              </w:rPr>
            </w:pPr>
            <w:r w:rsidRPr="009A4FC9">
              <w:rPr>
                <w:color w:val="000000"/>
                <w:sz w:val="28"/>
                <w:szCs w:val="28"/>
                <w:lang w:val="kk-KZ"/>
              </w:rPr>
              <w:t>Қанағаттанарлық</w:t>
            </w:r>
          </w:p>
        </w:tc>
      </w:tr>
      <w:tr w:rsidR="009A4FC9" w:rsidRPr="009A4FC9" w14:paraId="7B7A8F7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2DE87AD"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079D9D" w14:textId="77777777" w:rsidR="009A4FC9" w:rsidRPr="009A4FC9" w:rsidRDefault="009A4FC9" w:rsidP="00581B74">
            <w:pPr>
              <w:ind w:left="20"/>
              <w:rPr>
                <w:sz w:val="28"/>
                <w:szCs w:val="28"/>
                <w:lang w:val="en-US"/>
              </w:rPr>
            </w:pPr>
            <w:r w:rsidRPr="009A4FC9">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36587E" w14:textId="77777777" w:rsidR="009A4FC9" w:rsidRPr="009A4FC9" w:rsidRDefault="009A4FC9" w:rsidP="00581B74">
            <w:pPr>
              <w:ind w:left="20"/>
              <w:rPr>
                <w:sz w:val="28"/>
                <w:szCs w:val="28"/>
                <w:lang w:val="en-US"/>
              </w:rPr>
            </w:pPr>
            <w:r w:rsidRPr="009A4FC9">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40EDBD0E" w14:textId="77777777" w:rsidR="009A4FC9" w:rsidRPr="009A4FC9" w:rsidRDefault="009A4FC9" w:rsidP="00581B74">
            <w:pPr>
              <w:rPr>
                <w:rFonts w:eastAsia="Calibri"/>
                <w:sz w:val="28"/>
                <w:szCs w:val="28"/>
                <w:lang w:val="en-US" w:eastAsia="en-US"/>
              </w:rPr>
            </w:pPr>
          </w:p>
        </w:tc>
      </w:tr>
      <w:tr w:rsidR="009A4FC9" w:rsidRPr="009A4FC9" w14:paraId="6E26F8F1"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7DF7A3D"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61491B" w14:textId="77777777" w:rsidR="009A4FC9" w:rsidRPr="009A4FC9" w:rsidRDefault="009A4FC9" w:rsidP="00581B74">
            <w:pPr>
              <w:ind w:left="20"/>
              <w:rPr>
                <w:sz w:val="28"/>
                <w:szCs w:val="28"/>
                <w:lang w:val="en-US"/>
              </w:rPr>
            </w:pPr>
            <w:r w:rsidRPr="009A4FC9">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63E6D93" w14:textId="77777777" w:rsidR="009A4FC9" w:rsidRPr="009A4FC9" w:rsidRDefault="009A4FC9" w:rsidP="00581B74">
            <w:pPr>
              <w:ind w:left="20"/>
              <w:rPr>
                <w:sz w:val="28"/>
                <w:szCs w:val="28"/>
                <w:lang w:val="en-US"/>
              </w:rPr>
            </w:pPr>
            <w:r w:rsidRPr="009A4FC9">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23FE4EEF" w14:textId="77777777" w:rsidR="009A4FC9" w:rsidRPr="009A4FC9" w:rsidRDefault="009A4FC9" w:rsidP="00581B74">
            <w:pPr>
              <w:rPr>
                <w:rFonts w:eastAsia="Calibri"/>
                <w:sz w:val="28"/>
                <w:szCs w:val="28"/>
                <w:lang w:val="en-US" w:eastAsia="en-US"/>
              </w:rPr>
            </w:pPr>
          </w:p>
        </w:tc>
      </w:tr>
      <w:tr w:rsidR="009A4FC9" w:rsidRPr="009A4FC9" w14:paraId="7BA7CF39"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82938C0"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72F9B1" w14:textId="77777777" w:rsidR="009A4FC9" w:rsidRPr="009A4FC9" w:rsidRDefault="009A4FC9" w:rsidP="00581B74">
            <w:pPr>
              <w:ind w:left="20"/>
              <w:rPr>
                <w:sz w:val="28"/>
                <w:szCs w:val="28"/>
                <w:lang w:val="en-US"/>
              </w:rPr>
            </w:pPr>
            <w:r w:rsidRPr="009A4FC9">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E1A9E8" w14:textId="77777777" w:rsidR="009A4FC9" w:rsidRPr="009A4FC9" w:rsidRDefault="009A4FC9" w:rsidP="00581B74">
            <w:pPr>
              <w:ind w:left="20"/>
              <w:rPr>
                <w:sz w:val="28"/>
                <w:szCs w:val="28"/>
                <w:lang w:val="en-US"/>
              </w:rPr>
            </w:pPr>
            <w:r w:rsidRPr="009A4FC9">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5D40025F" w14:textId="77777777" w:rsidR="009A4FC9" w:rsidRPr="009A4FC9" w:rsidRDefault="009A4FC9" w:rsidP="00581B74">
            <w:pPr>
              <w:rPr>
                <w:rFonts w:eastAsia="Calibri"/>
                <w:sz w:val="28"/>
                <w:szCs w:val="28"/>
                <w:lang w:val="en-US" w:eastAsia="en-US"/>
              </w:rPr>
            </w:pPr>
          </w:p>
        </w:tc>
      </w:tr>
      <w:tr w:rsidR="009A4FC9" w:rsidRPr="009A4FC9" w14:paraId="3F7ABED2"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C5C04E" w14:textId="77777777" w:rsidR="009A4FC9" w:rsidRPr="009A4FC9" w:rsidRDefault="009A4FC9" w:rsidP="00581B74">
            <w:pPr>
              <w:ind w:left="20"/>
              <w:rPr>
                <w:sz w:val="28"/>
                <w:szCs w:val="28"/>
                <w:lang w:val="en-US"/>
              </w:rPr>
            </w:pPr>
            <w:r w:rsidRPr="009A4FC9">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6F6142" w14:textId="77777777" w:rsidR="009A4FC9" w:rsidRPr="009A4FC9" w:rsidRDefault="009A4FC9" w:rsidP="00581B74">
            <w:pPr>
              <w:ind w:left="20"/>
              <w:rPr>
                <w:sz w:val="28"/>
                <w:szCs w:val="28"/>
                <w:lang w:val="en-US"/>
              </w:rPr>
            </w:pPr>
            <w:r w:rsidRPr="009A4FC9">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BF2CA44" w14:textId="77777777" w:rsidR="009A4FC9" w:rsidRPr="009A4FC9" w:rsidRDefault="009A4FC9" w:rsidP="00581B74">
            <w:pPr>
              <w:ind w:left="20"/>
              <w:rPr>
                <w:sz w:val="28"/>
                <w:szCs w:val="28"/>
                <w:lang w:val="en-US"/>
              </w:rPr>
            </w:pPr>
            <w:r w:rsidRPr="009A4FC9">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464966" w14:textId="77777777" w:rsidR="009A4FC9" w:rsidRPr="009A4FC9" w:rsidRDefault="009A4FC9" w:rsidP="00581B74">
            <w:pPr>
              <w:ind w:left="20"/>
              <w:jc w:val="both"/>
              <w:rPr>
                <w:sz w:val="28"/>
                <w:szCs w:val="28"/>
                <w:lang w:val="en-US"/>
              </w:rPr>
            </w:pPr>
            <w:r w:rsidRPr="009A4FC9">
              <w:rPr>
                <w:color w:val="000000"/>
                <w:sz w:val="28"/>
                <w:szCs w:val="28"/>
                <w:lang w:val="kk-KZ"/>
              </w:rPr>
              <w:t>Қанағаттанарлықсыз</w:t>
            </w:r>
          </w:p>
        </w:tc>
      </w:tr>
      <w:tr w:rsidR="009A4FC9" w:rsidRPr="009A4FC9" w14:paraId="0217897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2F7664A" w14:textId="77777777" w:rsidR="009A4FC9" w:rsidRPr="009A4FC9" w:rsidRDefault="009A4FC9" w:rsidP="00581B74">
            <w:pPr>
              <w:ind w:left="20"/>
              <w:rPr>
                <w:sz w:val="28"/>
                <w:szCs w:val="28"/>
                <w:lang w:val="en-US"/>
              </w:rPr>
            </w:pPr>
            <w:r w:rsidRPr="009A4FC9">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1C0338" w14:textId="77777777" w:rsidR="009A4FC9" w:rsidRPr="009A4FC9" w:rsidRDefault="009A4FC9" w:rsidP="00581B74">
            <w:pPr>
              <w:ind w:left="20"/>
              <w:rPr>
                <w:sz w:val="28"/>
                <w:szCs w:val="28"/>
                <w:lang w:val="en-US"/>
              </w:rPr>
            </w:pPr>
            <w:r w:rsidRPr="009A4FC9">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B4491E" w14:textId="77777777" w:rsidR="009A4FC9" w:rsidRPr="009A4FC9" w:rsidRDefault="009A4FC9" w:rsidP="00581B74">
            <w:pPr>
              <w:ind w:left="20"/>
              <w:rPr>
                <w:sz w:val="28"/>
                <w:szCs w:val="28"/>
                <w:lang w:val="en-US"/>
              </w:rPr>
            </w:pPr>
            <w:r w:rsidRPr="009A4FC9">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2065F292" w14:textId="77777777" w:rsidR="009A4FC9" w:rsidRPr="009A4FC9" w:rsidRDefault="009A4FC9" w:rsidP="00581B74">
            <w:pPr>
              <w:rPr>
                <w:rFonts w:eastAsia="Calibri"/>
                <w:sz w:val="28"/>
                <w:szCs w:val="28"/>
                <w:lang w:val="en-US" w:eastAsia="en-US"/>
              </w:rPr>
            </w:pPr>
          </w:p>
        </w:tc>
      </w:tr>
    </w:tbl>
    <w:p w14:paraId="5C010CBE" w14:textId="77777777" w:rsidR="009A4FC9" w:rsidRPr="009A4FC9" w:rsidRDefault="009A4FC9" w:rsidP="009A4FC9">
      <w:pPr>
        <w:rPr>
          <w:rFonts w:eastAsia="Calibri"/>
          <w:sz w:val="28"/>
          <w:szCs w:val="28"/>
          <w:lang w:val="en-US" w:eastAsia="en-US"/>
        </w:rPr>
      </w:pPr>
    </w:p>
    <w:p w14:paraId="06C18EF4" w14:textId="77777777" w:rsidR="00171F01" w:rsidRDefault="00171F01" w:rsidP="00F76B38">
      <w:pPr>
        <w:ind w:firstLine="709"/>
        <w:jc w:val="center"/>
        <w:rPr>
          <w:b/>
          <w:sz w:val="28"/>
          <w:szCs w:val="28"/>
          <w:lang w:val="kk-KZ" w:eastAsia="en-US"/>
        </w:rPr>
      </w:pPr>
    </w:p>
    <w:p w14:paraId="70C98EFC" w14:textId="77777777" w:rsidR="00171F01" w:rsidRDefault="00171F01" w:rsidP="00F76B38">
      <w:pPr>
        <w:ind w:firstLine="709"/>
        <w:jc w:val="center"/>
        <w:rPr>
          <w:b/>
          <w:sz w:val="28"/>
          <w:szCs w:val="28"/>
          <w:lang w:val="kk-KZ" w:eastAsia="en-US"/>
        </w:rPr>
      </w:pPr>
    </w:p>
    <w:p w14:paraId="4F9DDACB" w14:textId="77777777" w:rsidR="00171F01" w:rsidRDefault="00171F01" w:rsidP="00F76B38">
      <w:pPr>
        <w:ind w:firstLine="709"/>
        <w:jc w:val="center"/>
        <w:rPr>
          <w:b/>
          <w:sz w:val="28"/>
          <w:szCs w:val="28"/>
          <w:lang w:val="kk-KZ" w:eastAsia="en-US"/>
        </w:rPr>
      </w:pPr>
    </w:p>
    <w:p w14:paraId="1C991D86" w14:textId="77777777" w:rsidR="00171F01" w:rsidRDefault="00171F01" w:rsidP="00F76B38">
      <w:pPr>
        <w:ind w:firstLine="709"/>
        <w:jc w:val="center"/>
        <w:rPr>
          <w:b/>
          <w:sz w:val="28"/>
          <w:szCs w:val="28"/>
          <w:lang w:val="kk-KZ" w:eastAsia="en-US"/>
        </w:rPr>
      </w:pPr>
    </w:p>
    <w:p w14:paraId="7796A2D1" w14:textId="77777777" w:rsidR="00171F01" w:rsidRDefault="00171F01" w:rsidP="00F76B38">
      <w:pPr>
        <w:ind w:firstLine="709"/>
        <w:jc w:val="center"/>
        <w:rPr>
          <w:b/>
          <w:sz w:val="28"/>
          <w:szCs w:val="28"/>
          <w:lang w:val="kk-KZ" w:eastAsia="en-US"/>
        </w:rPr>
      </w:pPr>
    </w:p>
    <w:p w14:paraId="07A3FAD3" w14:textId="77777777" w:rsidR="00171F01" w:rsidRDefault="00171F01" w:rsidP="00F76B38">
      <w:pPr>
        <w:ind w:firstLine="709"/>
        <w:jc w:val="center"/>
        <w:rPr>
          <w:b/>
          <w:sz w:val="28"/>
          <w:szCs w:val="28"/>
          <w:lang w:val="kk-KZ" w:eastAsia="en-US"/>
        </w:rPr>
      </w:pPr>
    </w:p>
    <w:p w14:paraId="5E00ED39" w14:textId="77777777" w:rsidR="0075137A" w:rsidRDefault="0075137A" w:rsidP="00F76B38">
      <w:pPr>
        <w:ind w:firstLine="709"/>
        <w:jc w:val="center"/>
        <w:rPr>
          <w:b/>
          <w:sz w:val="28"/>
          <w:szCs w:val="28"/>
          <w:lang w:val="kk-KZ" w:eastAsia="en-US"/>
        </w:rPr>
      </w:pPr>
    </w:p>
    <w:p w14:paraId="70B4270B" w14:textId="77777777" w:rsidR="0075137A" w:rsidRDefault="0075137A" w:rsidP="00F76B38">
      <w:pPr>
        <w:ind w:firstLine="709"/>
        <w:jc w:val="center"/>
        <w:rPr>
          <w:b/>
          <w:sz w:val="28"/>
          <w:szCs w:val="28"/>
          <w:lang w:val="kk-KZ" w:eastAsia="en-US"/>
        </w:rPr>
      </w:pPr>
    </w:p>
    <w:p w14:paraId="3309261F" w14:textId="77777777" w:rsidR="0075137A" w:rsidRDefault="0075137A" w:rsidP="00F76B38">
      <w:pPr>
        <w:ind w:firstLine="709"/>
        <w:jc w:val="center"/>
        <w:rPr>
          <w:b/>
          <w:sz w:val="28"/>
          <w:szCs w:val="28"/>
          <w:lang w:val="kk-KZ" w:eastAsia="en-US"/>
        </w:rPr>
      </w:pPr>
    </w:p>
    <w:p w14:paraId="2F52BA8E" w14:textId="27690375" w:rsidR="00EE37AA" w:rsidRPr="009A4FC9" w:rsidRDefault="008318FA" w:rsidP="00F76B38">
      <w:pPr>
        <w:ind w:firstLine="709"/>
        <w:jc w:val="center"/>
        <w:rPr>
          <w:b/>
          <w:sz w:val="28"/>
          <w:szCs w:val="28"/>
          <w:lang w:val="kk-KZ"/>
        </w:rPr>
      </w:pPr>
      <w:r>
        <w:rPr>
          <w:b/>
          <w:sz w:val="28"/>
          <w:szCs w:val="28"/>
          <w:lang w:val="kk-KZ" w:eastAsia="en-US"/>
        </w:rPr>
        <w:lastRenderedPageBreak/>
        <w:t>Қазақстан Республикасының Банк құқығы</w:t>
      </w:r>
      <w:r w:rsidR="00EE37AA" w:rsidRPr="009A4FC9">
        <w:rPr>
          <w:b/>
          <w:sz w:val="28"/>
          <w:szCs w:val="28"/>
          <w:lang w:val="kk-KZ" w:eastAsia="en-US"/>
        </w:rPr>
        <w:t xml:space="preserve"> </w:t>
      </w:r>
      <w:r w:rsidR="00EE37AA" w:rsidRPr="009A4FC9">
        <w:rPr>
          <w:b/>
          <w:sz w:val="28"/>
          <w:szCs w:val="28"/>
          <w:lang w:val="kk-KZ"/>
        </w:rPr>
        <w:t xml:space="preserve">- </w:t>
      </w:r>
      <w:r>
        <w:rPr>
          <w:b/>
          <w:sz w:val="28"/>
          <w:szCs w:val="28"/>
          <w:lang w:val="kk-KZ"/>
        </w:rPr>
        <w:t>2</w:t>
      </w:r>
      <w:r w:rsidR="00EE37AA" w:rsidRPr="009A4FC9">
        <w:rPr>
          <w:b/>
          <w:sz w:val="28"/>
          <w:szCs w:val="28"/>
          <w:lang w:val="kk-KZ"/>
        </w:rPr>
        <w:t xml:space="preserve"> кредит.</w:t>
      </w:r>
    </w:p>
    <w:p w14:paraId="13CBA8CA" w14:textId="1542F9D6" w:rsidR="00EE37AA" w:rsidRDefault="00EE37AA" w:rsidP="00F76B38">
      <w:pPr>
        <w:jc w:val="center"/>
        <w:rPr>
          <w:b/>
          <w:sz w:val="28"/>
          <w:szCs w:val="28"/>
          <w:lang w:val="kk-KZ"/>
        </w:rPr>
      </w:pPr>
      <w:r w:rsidRPr="009A4FC9">
        <w:rPr>
          <w:b/>
          <w:sz w:val="28"/>
          <w:szCs w:val="28"/>
          <w:lang w:val="kk-KZ"/>
        </w:rPr>
        <w:t>Емтихан сұрақтары қамтылатын тақырыптар</w:t>
      </w:r>
    </w:p>
    <w:p w14:paraId="29C12C61" w14:textId="77777777" w:rsidR="0075137A" w:rsidRDefault="0075137A" w:rsidP="00F76B38">
      <w:pPr>
        <w:jc w:val="center"/>
        <w:rPr>
          <w:b/>
          <w:sz w:val="28"/>
          <w:szCs w:val="28"/>
          <w:lang w:val="kk-KZ"/>
        </w:rPr>
      </w:pPr>
    </w:p>
    <w:p w14:paraId="457756B1" w14:textId="0BB0CCF9" w:rsidR="0075137A" w:rsidRPr="008318FA" w:rsidRDefault="0075137A" w:rsidP="00F76B38">
      <w:pPr>
        <w:jc w:val="center"/>
        <w:rPr>
          <w:b/>
          <w:sz w:val="28"/>
          <w:szCs w:val="28"/>
          <w:lang w:val="kk-KZ"/>
        </w:rPr>
      </w:pPr>
      <w:r w:rsidRPr="008318FA">
        <w:rPr>
          <w:b/>
          <w:sz w:val="28"/>
          <w:szCs w:val="28"/>
          <w:lang w:val="kk-KZ"/>
        </w:rPr>
        <w:t xml:space="preserve">1 Тақырып. </w:t>
      </w:r>
      <w:r w:rsidR="008318FA" w:rsidRPr="008318FA">
        <w:rPr>
          <w:b/>
          <w:sz w:val="28"/>
          <w:szCs w:val="28"/>
          <w:lang w:val="kk-KZ"/>
        </w:rPr>
        <w:t>Банк құқығының пәні, қағидалары және жүйесі</w:t>
      </w:r>
    </w:p>
    <w:p w14:paraId="029368E5" w14:textId="6C2BCEFD" w:rsidR="008318FA" w:rsidRPr="0035673B" w:rsidRDefault="008318FA" w:rsidP="008318FA">
      <w:pPr>
        <w:ind w:firstLine="709"/>
        <w:jc w:val="both"/>
        <w:rPr>
          <w:sz w:val="28"/>
          <w:szCs w:val="28"/>
          <w:lang w:val="kk-KZ"/>
        </w:rPr>
      </w:pPr>
      <w:r w:rsidRPr="008318FA">
        <w:rPr>
          <w:sz w:val="28"/>
          <w:szCs w:val="28"/>
          <w:lang w:val="kk-KZ"/>
        </w:rPr>
        <w:t xml:space="preserve">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w:t>
      </w:r>
      <w:r w:rsidRPr="0035673B">
        <w:rPr>
          <w:sz w:val="28"/>
          <w:szCs w:val="28"/>
          <w:lang w:val="kk-KZ"/>
        </w:rPr>
        <w:t>Мемлекеттің банк қызметінің саласында заңдылықты қамтамасыз ету тәсілдері.</w:t>
      </w:r>
    </w:p>
    <w:p w14:paraId="3A1F4A83" w14:textId="103D9657" w:rsidR="0075137A" w:rsidRPr="0075137A" w:rsidRDefault="0075137A" w:rsidP="0075137A">
      <w:pPr>
        <w:ind w:firstLine="709"/>
        <w:jc w:val="both"/>
        <w:rPr>
          <w:noProof/>
          <w:spacing w:val="-4"/>
          <w:sz w:val="28"/>
          <w:szCs w:val="28"/>
          <w:lang w:val="kk-KZ"/>
        </w:rPr>
      </w:pPr>
    </w:p>
    <w:p w14:paraId="5F958D72" w14:textId="0760415C" w:rsidR="0075137A" w:rsidRDefault="0075137A" w:rsidP="0075137A">
      <w:pPr>
        <w:ind w:firstLine="709"/>
        <w:jc w:val="both"/>
        <w:rPr>
          <w:noProof/>
          <w:spacing w:val="-4"/>
          <w:lang w:val="kk-KZ"/>
        </w:rPr>
      </w:pPr>
    </w:p>
    <w:p w14:paraId="12B80BF7" w14:textId="548BA11E" w:rsidR="0075137A" w:rsidRPr="008318FA" w:rsidRDefault="0075137A" w:rsidP="0075137A">
      <w:pPr>
        <w:ind w:firstLine="709"/>
        <w:jc w:val="center"/>
        <w:rPr>
          <w:b/>
          <w:bCs/>
          <w:noProof/>
          <w:sz w:val="28"/>
          <w:szCs w:val="28"/>
          <w:lang w:val="kk-KZ"/>
        </w:rPr>
      </w:pPr>
      <w:r w:rsidRPr="008318FA">
        <w:rPr>
          <w:b/>
          <w:bCs/>
          <w:noProof/>
          <w:spacing w:val="-4"/>
          <w:sz w:val="28"/>
          <w:szCs w:val="28"/>
          <w:lang w:val="kk-KZ"/>
        </w:rPr>
        <w:t xml:space="preserve">2 Тақырып. </w:t>
      </w:r>
      <w:r w:rsidR="008318FA" w:rsidRPr="008318FA">
        <w:rPr>
          <w:b/>
          <w:bCs/>
          <w:sz w:val="28"/>
          <w:szCs w:val="28"/>
          <w:lang w:val="kk-KZ"/>
        </w:rPr>
        <w:t>Қазақстан Республикасының банк жүйесі</w:t>
      </w:r>
    </w:p>
    <w:p w14:paraId="2953129E" w14:textId="0EA3A13F" w:rsidR="0075137A" w:rsidRPr="008318FA" w:rsidRDefault="008318FA" w:rsidP="008318FA">
      <w:pPr>
        <w:ind w:firstLine="709"/>
        <w:jc w:val="both"/>
        <w:rPr>
          <w:noProof/>
          <w:sz w:val="28"/>
          <w:szCs w:val="28"/>
          <w:lang w:val="kk-KZ"/>
        </w:rPr>
      </w:pPr>
      <w:r w:rsidRPr="008318FA">
        <w:rPr>
          <w:sz w:val="28"/>
          <w:szCs w:val="28"/>
          <w:lang w:val="kk-KZ"/>
        </w:rPr>
        <w:t xml:space="preserve">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 Банк жүйесін басқару деңгейлері, банк жүйесін басқару аппаратының сипаттамасы. Басқару обьектілері мен субьектілері. </w:t>
      </w:r>
      <w:r w:rsidRPr="0035673B">
        <w:rPr>
          <w:sz w:val="28"/>
          <w:szCs w:val="28"/>
          <w:lang w:val="kk-KZ"/>
        </w:rPr>
        <w:t>Бірінші және екінші деңгейдегі банктердің ара-қатынасын құқықтық реттеу.</w:t>
      </w:r>
    </w:p>
    <w:p w14:paraId="29A5BDFF" w14:textId="77777777" w:rsidR="008318FA" w:rsidRPr="008318FA" w:rsidRDefault="008318FA" w:rsidP="008318FA">
      <w:pPr>
        <w:ind w:firstLine="709"/>
        <w:jc w:val="both"/>
        <w:rPr>
          <w:b/>
          <w:bCs/>
          <w:noProof/>
          <w:sz w:val="28"/>
          <w:szCs w:val="28"/>
          <w:lang w:val="kk-KZ"/>
        </w:rPr>
      </w:pPr>
    </w:p>
    <w:p w14:paraId="2766A92B" w14:textId="0A44B8DC" w:rsidR="0075137A" w:rsidRDefault="0075137A" w:rsidP="008318FA">
      <w:pPr>
        <w:spacing w:line="256" w:lineRule="auto"/>
        <w:jc w:val="center"/>
        <w:rPr>
          <w:b/>
          <w:bCs/>
          <w:sz w:val="28"/>
          <w:szCs w:val="28"/>
          <w:lang w:val="kk-KZ"/>
        </w:rPr>
      </w:pPr>
      <w:r w:rsidRPr="008318FA">
        <w:rPr>
          <w:b/>
          <w:bCs/>
          <w:noProof/>
          <w:sz w:val="28"/>
          <w:szCs w:val="28"/>
          <w:lang w:val="kk-KZ"/>
        </w:rPr>
        <w:t xml:space="preserve">3 Тақырып. </w:t>
      </w:r>
      <w:r w:rsidR="008318FA" w:rsidRPr="008318FA">
        <w:rPr>
          <w:b/>
          <w:bCs/>
          <w:sz w:val="28"/>
          <w:szCs w:val="28"/>
          <w:lang w:val="kk-KZ"/>
        </w:rPr>
        <w:t>Банктік  құқық саласы ретінде, пәні, әдісі, жүйесі. Банктік құқық ғылымы – Қазақстанның заңи ғылымдарының құрамдас бөлігі ретінде</w:t>
      </w:r>
    </w:p>
    <w:p w14:paraId="70DB1276" w14:textId="2E366D05" w:rsidR="008318FA" w:rsidRPr="008318FA" w:rsidRDefault="008318FA" w:rsidP="008318FA">
      <w:pPr>
        <w:ind w:firstLine="709"/>
        <w:jc w:val="both"/>
        <w:rPr>
          <w:sz w:val="28"/>
          <w:szCs w:val="28"/>
          <w:lang w:val="kk-KZ"/>
        </w:rPr>
      </w:pPr>
      <w:r w:rsidRPr="008318FA">
        <w:rPr>
          <w:sz w:val="28"/>
          <w:szCs w:val="28"/>
          <w:lang w:val="kk-KZ"/>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p>
    <w:p w14:paraId="5CCED5D4" w14:textId="77777777" w:rsidR="008318FA" w:rsidRDefault="008318FA" w:rsidP="0075137A">
      <w:pPr>
        <w:ind w:firstLine="709"/>
        <w:jc w:val="center"/>
        <w:rPr>
          <w:b/>
          <w:bCs/>
          <w:sz w:val="28"/>
          <w:szCs w:val="28"/>
          <w:lang w:val="kk-KZ"/>
        </w:rPr>
      </w:pPr>
    </w:p>
    <w:p w14:paraId="1C63B5EB" w14:textId="1ADF797F" w:rsidR="0075137A" w:rsidRPr="008318FA" w:rsidRDefault="0075137A" w:rsidP="0075137A">
      <w:pPr>
        <w:ind w:firstLine="709"/>
        <w:jc w:val="center"/>
        <w:rPr>
          <w:b/>
          <w:sz w:val="28"/>
          <w:szCs w:val="28"/>
          <w:lang w:val="kk-KZ"/>
        </w:rPr>
      </w:pPr>
      <w:r w:rsidRPr="008318FA">
        <w:rPr>
          <w:b/>
          <w:bCs/>
          <w:sz w:val="28"/>
          <w:szCs w:val="28"/>
          <w:lang w:val="kk-KZ"/>
        </w:rPr>
        <w:t xml:space="preserve">4 Тақырып. </w:t>
      </w:r>
      <w:r w:rsidR="008318FA" w:rsidRPr="008318FA">
        <w:rPr>
          <w:b/>
          <w:sz w:val="28"/>
          <w:szCs w:val="28"/>
          <w:lang w:val="kk-KZ"/>
        </w:rPr>
        <w:t>Банктік құқықтың қайнар көздері</w:t>
      </w:r>
    </w:p>
    <w:p w14:paraId="7534FC8A" w14:textId="341FC4A8" w:rsidR="008318FA" w:rsidRPr="008318FA" w:rsidRDefault="008318FA" w:rsidP="008318FA">
      <w:pPr>
        <w:ind w:firstLine="709"/>
        <w:jc w:val="both"/>
        <w:rPr>
          <w:b/>
          <w:bCs/>
          <w:sz w:val="28"/>
          <w:szCs w:val="28"/>
          <w:lang w:val="kk-KZ"/>
        </w:rPr>
      </w:pPr>
      <w:r w:rsidRPr="008318FA">
        <w:rPr>
          <w:sz w:val="28"/>
          <w:szCs w:val="28"/>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p w14:paraId="40B2BDFE" w14:textId="242F9357" w:rsidR="0075137A" w:rsidRDefault="0075137A" w:rsidP="0075137A">
      <w:pPr>
        <w:ind w:firstLine="709"/>
        <w:jc w:val="center"/>
        <w:rPr>
          <w:b/>
          <w:bCs/>
          <w:sz w:val="28"/>
          <w:szCs w:val="28"/>
          <w:lang w:val="kk-KZ"/>
        </w:rPr>
      </w:pPr>
    </w:p>
    <w:p w14:paraId="503430D1" w14:textId="340E1244" w:rsidR="0075137A" w:rsidRPr="008318FA" w:rsidRDefault="0075137A" w:rsidP="0075137A">
      <w:pPr>
        <w:ind w:firstLine="709"/>
        <w:jc w:val="center"/>
        <w:rPr>
          <w:b/>
          <w:bCs/>
          <w:sz w:val="28"/>
          <w:szCs w:val="28"/>
          <w:lang w:val="kk-KZ"/>
        </w:rPr>
      </w:pPr>
      <w:r w:rsidRPr="008318FA">
        <w:rPr>
          <w:b/>
          <w:bCs/>
          <w:sz w:val="28"/>
          <w:szCs w:val="28"/>
          <w:lang w:val="kk-KZ"/>
        </w:rPr>
        <w:lastRenderedPageBreak/>
        <w:t xml:space="preserve">5 Тақырып. </w:t>
      </w:r>
      <w:r w:rsidR="008318FA" w:rsidRPr="008318FA">
        <w:rPr>
          <w:b/>
          <w:sz w:val="28"/>
          <w:szCs w:val="28"/>
          <w:lang w:val="kk-KZ"/>
        </w:rPr>
        <w:t>Банктік құқықтық нормалар және банктік құқықтық қатынастар</w:t>
      </w:r>
    </w:p>
    <w:p w14:paraId="6E81BA34" w14:textId="3C12426E" w:rsidR="0075137A" w:rsidRPr="008318FA" w:rsidRDefault="008318FA" w:rsidP="008318FA">
      <w:pPr>
        <w:ind w:firstLine="709"/>
        <w:jc w:val="both"/>
        <w:rPr>
          <w:b/>
          <w:bCs/>
          <w:sz w:val="28"/>
          <w:szCs w:val="28"/>
          <w:lang w:val="kk-KZ"/>
        </w:rPr>
      </w:pPr>
      <w:r w:rsidRPr="008318FA">
        <w:rPr>
          <w:sz w:val="28"/>
          <w:szCs w:val="28"/>
          <w:lang w:val="kk-KZ"/>
        </w:rPr>
        <w:t xml:space="preserve">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w:t>
      </w:r>
      <w:r w:rsidRPr="0035673B">
        <w:rPr>
          <w:sz w:val="28"/>
          <w:szCs w:val="28"/>
          <w:lang w:val="kk-KZ"/>
        </w:rPr>
        <w:t>Материалдық және ұйымдастырушы, императивтік және диспозитивтік банктік құқықтық нормалар.</w:t>
      </w:r>
    </w:p>
    <w:p w14:paraId="31BDC5F1" w14:textId="77777777" w:rsidR="008318FA" w:rsidRDefault="008318FA" w:rsidP="0075137A">
      <w:pPr>
        <w:ind w:firstLine="709"/>
        <w:jc w:val="center"/>
        <w:rPr>
          <w:b/>
          <w:bCs/>
          <w:sz w:val="28"/>
          <w:szCs w:val="28"/>
          <w:lang w:val="kk-KZ"/>
        </w:rPr>
      </w:pPr>
    </w:p>
    <w:p w14:paraId="57073DCF" w14:textId="754258C2" w:rsidR="0075137A" w:rsidRPr="008318FA" w:rsidRDefault="0075137A" w:rsidP="0075137A">
      <w:pPr>
        <w:ind w:firstLine="709"/>
        <w:jc w:val="center"/>
        <w:rPr>
          <w:b/>
          <w:sz w:val="28"/>
          <w:szCs w:val="28"/>
          <w:lang w:val="kk-KZ"/>
        </w:rPr>
      </w:pPr>
      <w:r w:rsidRPr="008318FA">
        <w:rPr>
          <w:b/>
          <w:bCs/>
          <w:sz w:val="28"/>
          <w:szCs w:val="28"/>
          <w:lang w:val="kk-KZ"/>
        </w:rPr>
        <w:t xml:space="preserve">6 Тақырып. </w:t>
      </w:r>
      <w:r w:rsidR="008318FA" w:rsidRPr="008318FA">
        <w:rPr>
          <w:b/>
          <w:sz w:val="28"/>
          <w:szCs w:val="28"/>
          <w:lang w:val="kk-KZ"/>
        </w:rPr>
        <w:t>Банкілік құқықта қолданылатын құқықтық реттеу әдістері. Банкілік құқықтың жүйесі</w:t>
      </w:r>
    </w:p>
    <w:p w14:paraId="0D540D74" w14:textId="309AF8A7" w:rsidR="008318FA" w:rsidRPr="008318FA" w:rsidRDefault="008318FA" w:rsidP="008318FA">
      <w:pPr>
        <w:ind w:firstLine="709"/>
        <w:jc w:val="both"/>
        <w:rPr>
          <w:b/>
          <w:bCs/>
          <w:sz w:val="28"/>
          <w:szCs w:val="28"/>
          <w:lang w:val="kk-KZ"/>
        </w:rPr>
      </w:pPr>
      <w:r w:rsidRPr="008318FA">
        <w:rPr>
          <w:bCs/>
          <w:sz w:val="28"/>
          <w:szCs w:val="28"/>
          <w:lang w:val="kk-KZ"/>
        </w:rPr>
        <w:t>Банкілік құқықта қолданылатын құқықтық реттеу әдістері: түсінігі, маңызы, принциптері, элементтері, құрылымы, компоненттері.</w:t>
      </w:r>
    </w:p>
    <w:p w14:paraId="0C9FDD35" w14:textId="6BF5F824" w:rsidR="0075137A" w:rsidRDefault="0075137A" w:rsidP="0075137A">
      <w:pPr>
        <w:ind w:firstLine="709"/>
        <w:jc w:val="center"/>
        <w:rPr>
          <w:b/>
          <w:bCs/>
          <w:sz w:val="28"/>
          <w:szCs w:val="28"/>
          <w:lang w:val="kk-KZ"/>
        </w:rPr>
      </w:pPr>
    </w:p>
    <w:p w14:paraId="563D7EA1" w14:textId="290C7E1E" w:rsidR="0075137A" w:rsidRPr="008318FA" w:rsidRDefault="0075137A" w:rsidP="0075137A">
      <w:pPr>
        <w:ind w:firstLine="709"/>
        <w:jc w:val="center"/>
        <w:rPr>
          <w:b/>
          <w:bCs/>
          <w:sz w:val="28"/>
          <w:szCs w:val="28"/>
          <w:lang w:val="kk-KZ"/>
        </w:rPr>
      </w:pPr>
      <w:r w:rsidRPr="008318FA">
        <w:rPr>
          <w:b/>
          <w:bCs/>
          <w:sz w:val="28"/>
          <w:szCs w:val="28"/>
          <w:lang w:val="kk-KZ"/>
        </w:rPr>
        <w:t xml:space="preserve">7 Тақырып. </w:t>
      </w:r>
      <w:r w:rsidR="008318FA" w:rsidRPr="008318FA">
        <w:rPr>
          <w:b/>
          <w:bCs/>
          <w:sz w:val="28"/>
          <w:szCs w:val="28"/>
          <w:lang w:val="kk-KZ"/>
        </w:rPr>
        <w:t>Банк саласындағы мемлекеттік басқару</w:t>
      </w:r>
    </w:p>
    <w:p w14:paraId="61C3A136" w14:textId="11734644" w:rsidR="008318FA" w:rsidRPr="008318FA" w:rsidRDefault="008318FA" w:rsidP="008318FA">
      <w:pPr>
        <w:ind w:firstLine="709"/>
        <w:jc w:val="both"/>
        <w:rPr>
          <w:b/>
          <w:bCs/>
          <w:sz w:val="28"/>
          <w:szCs w:val="28"/>
          <w:lang w:val="kk-KZ"/>
        </w:rPr>
      </w:pPr>
      <w:r w:rsidRPr="008318FA">
        <w:rPr>
          <w:bCs/>
          <w:sz w:val="28"/>
          <w:szCs w:val="28"/>
          <w:lang w:val="kk-KZ"/>
        </w:rPr>
        <w:t>Банк саласындағы</w:t>
      </w:r>
      <w:r w:rsidRPr="008318FA">
        <w:rPr>
          <w:sz w:val="28"/>
          <w:szCs w:val="28"/>
          <w:lang w:val="kk-KZ"/>
        </w:rPr>
        <w:t xml:space="preserve"> мемлекеттік реттеу құқықтық механизмінің түсінігі. Банк құқығы қатынастарын мемлекеттік реттеу органдарының жүйесі: жалпы және арнайы құзыретті органдар. Жалпы құзыретті органдар. Банк қатынастарын реттеуде Үкіметтің құзыреті. Банктің құқықтық қатынастарын реттеуде жергілікті атқарушы және өкілді органдардың құзыреті. Арнайы құзыретті органдар. Банк жүйесінің қатынастарын реттеу саласында арнайы орталық құзыретті органның құзыреті. Банк қатынастарын</w:t>
      </w:r>
      <w:r w:rsidRPr="008318FA">
        <w:rPr>
          <w:spacing w:val="32"/>
          <w:sz w:val="28"/>
          <w:szCs w:val="28"/>
          <w:lang w:val="kk-KZ"/>
        </w:rPr>
        <w:t xml:space="preserve"> </w:t>
      </w:r>
      <w:r w:rsidRPr="008318FA">
        <w:rPr>
          <w:sz w:val="28"/>
          <w:szCs w:val="28"/>
          <w:lang w:val="kk-KZ"/>
        </w:rPr>
        <w:t>реттеу саласында өзге де министрліктердің құзыреті.</w:t>
      </w:r>
    </w:p>
    <w:p w14:paraId="4A5EFA2D" w14:textId="38B07E91" w:rsidR="0075137A" w:rsidRDefault="0075137A" w:rsidP="0075137A">
      <w:pPr>
        <w:ind w:firstLine="709"/>
        <w:jc w:val="center"/>
        <w:rPr>
          <w:b/>
          <w:bCs/>
          <w:sz w:val="28"/>
          <w:szCs w:val="28"/>
          <w:lang w:val="kk-KZ"/>
        </w:rPr>
      </w:pPr>
    </w:p>
    <w:p w14:paraId="65F461EE" w14:textId="3EA3F89C" w:rsidR="0075137A" w:rsidRPr="00795699" w:rsidRDefault="0075137A" w:rsidP="0075137A">
      <w:pPr>
        <w:ind w:firstLine="709"/>
        <w:jc w:val="center"/>
        <w:rPr>
          <w:b/>
          <w:bCs/>
          <w:sz w:val="28"/>
          <w:szCs w:val="28"/>
          <w:lang w:val="kk-KZ"/>
        </w:rPr>
      </w:pPr>
      <w:r w:rsidRPr="00795699">
        <w:rPr>
          <w:b/>
          <w:bCs/>
          <w:sz w:val="28"/>
          <w:szCs w:val="28"/>
          <w:lang w:val="kk-KZ"/>
        </w:rPr>
        <w:t xml:space="preserve">8 Тақырып. </w:t>
      </w:r>
      <w:r w:rsidR="008318FA" w:rsidRPr="00795699">
        <w:rPr>
          <w:b/>
          <w:bCs/>
          <w:sz w:val="28"/>
          <w:szCs w:val="28"/>
          <w:lang w:val="kk-KZ"/>
        </w:rPr>
        <w:t>ҚР Ұлттық Банкінің құқықтық жағдайы</w:t>
      </w:r>
    </w:p>
    <w:p w14:paraId="071700A3" w14:textId="391C9F58" w:rsidR="00EE37AA" w:rsidRPr="00795699" w:rsidRDefault="00795699" w:rsidP="00795699">
      <w:pPr>
        <w:ind w:firstLine="709"/>
        <w:jc w:val="both"/>
        <w:rPr>
          <w:b/>
          <w:bCs/>
          <w:sz w:val="28"/>
          <w:szCs w:val="28"/>
          <w:lang w:val="kk-KZ"/>
        </w:rPr>
      </w:pPr>
      <w:r w:rsidRPr="00795699">
        <w:rPr>
          <w:bCs/>
          <w:sz w:val="28"/>
          <w:szCs w:val="28"/>
          <w:lang w:val="kk-KZ"/>
        </w:rPr>
        <w:t>Банкінің құқықтық жағдайын</w:t>
      </w:r>
      <w:r w:rsidRPr="00795699">
        <w:rPr>
          <w:sz w:val="28"/>
          <w:szCs w:val="28"/>
          <w:lang w:val="kk-KZ"/>
        </w:rPr>
        <w:t xml:space="preserve"> реттеу саласындағы мемлекеттік органдардың функцияларының жүйесі. ҚР Ұлттық Банкінің  түсінігі, оның функциясы, міндеттері, және оның мазмұны. </w:t>
      </w:r>
      <w:r w:rsidR="00EE37AA" w:rsidRPr="00795699">
        <w:rPr>
          <w:sz w:val="28"/>
          <w:szCs w:val="28"/>
          <w:lang w:val="kk-KZ"/>
        </w:rPr>
        <w:t xml:space="preserve">      </w:t>
      </w:r>
      <w:r w:rsidR="00EE37AA" w:rsidRPr="00795699">
        <w:rPr>
          <w:b/>
          <w:bCs/>
          <w:sz w:val="28"/>
          <w:szCs w:val="28"/>
          <w:lang w:val="kk-KZ"/>
        </w:rPr>
        <w:t xml:space="preserve">                                                    </w:t>
      </w:r>
    </w:p>
    <w:p w14:paraId="5C51398C" w14:textId="77777777" w:rsidR="00795699" w:rsidRDefault="00795699" w:rsidP="0075137A">
      <w:pPr>
        <w:jc w:val="center"/>
        <w:rPr>
          <w:b/>
          <w:bCs/>
          <w:sz w:val="28"/>
          <w:szCs w:val="28"/>
          <w:lang w:val="kk-KZ"/>
        </w:rPr>
      </w:pPr>
    </w:p>
    <w:p w14:paraId="421747CA" w14:textId="77777777" w:rsidR="00795699" w:rsidRPr="00795699" w:rsidRDefault="0075137A" w:rsidP="00795699">
      <w:pPr>
        <w:jc w:val="center"/>
        <w:rPr>
          <w:b/>
          <w:bCs/>
          <w:sz w:val="28"/>
          <w:szCs w:val="28"/>
          <w:lang w:val="kk-KZ"/>
        </w:rPr>
      </w:pPr>
      <w:r w:rsidRPr="00795699">
        <w:rPr>
          <w:b/>
          <w:bCs/>
          <w:sz w:val="28"/>
          <w:szCs w:val="28"/>
          <w:lang w:val="kk-KZ"/>
        </w:rPr>
        <w:t xml:space="preserve">9 Тақырып. </w:t>
      </w:r>
      <w:r w:rsidR="00795699" w:rsidRPr="00795699">
        <w:rPr>
          <w:b/>
          <w:bCs/>
          <w:sz w:val="28"/>
          <w:szCs w:val="28"/>
          <w:lang w:val="kk-KZ"/>
        </w:rPr>
        <w:t xml:space="preserve">Банктік  бақылауды құқықтық реттеу. </w:t>
      </w:r>
    </w:p>
    <w:p w14:paraId="05DA6341" w14:textId="2B0D8E42" w:rsidR="003668A2" w:rsidRPr="00795699" w:rsidRDefault="00795699" w:rsidP="00795699">
      <w:pPr>
        <w:ind w:firstLine="709"/>
        <w:jc w:val="both"/>
        <w:rPr>
          <w:noProof/>
          <w:spacing w:val="-4"/>
          <w:sz w:val="28"/>
          <w:szCs w:val="28"/>
          <w:lang w:val="kk-KZ"/>
        </w:rPr>
      </w:pPr>
      <w:r w:rsidRPr="00795699">
        <w:rPr>
          <w:sz w:val="28"/>
          <w:szCs w:val="28"/>
          <w:lang w:val="kk-KZ"/>
        </w:rPr>
        <w:t>Банктік бақылауды құқықтық реттеудің механизмі. Банктік бақылауды жүзеге асыратын мемлекеттік органдардың рөлі мен сипаты. Банктік бақылауды құқықтық реттеудің функциялары мен міндеттері.</w:t>
      </w:r>
    </w:p>
    <w:p w14:paraId="6DD0457B" w14:textId="77777777" w:rsidR="00795699" w:rsidRDefault="00795699" w:rsidP="003668A2">
      <w:pPr>
        <w:ind w:firstLine="709"/>
        <w:jc w:val="center"/>
        <w:rPr>
          <w:b/>
          <w:bCs/>
          <w:noProof/>
          <w:spacing w:val="-4"/>
          <w:sz w:val="28"/>
          <w:szCs w:val="28"/>
          <w:lang w:val="kk-KZ"/>
        </w:rPr>
      </w:pPr>
    </w:p>
    <w:p w14:paraId="3993054F" w14:textId="77777777" w:rsidR="00795699" w:rsidRPr="00795699" w:rsidRDefault="003668A2" w:rsidP="00795699">
      <w:pPr>
        <w:ind w:firstLine="709"/>
        <w:jc w:val="center"/>
        <w:rPr>
          <w:b/>
          <w:bCs/>
          <w:sz w:val="28"/>
          <w:szCs w:val="28"/>
          <w:lang w:val="kk-KZ"/>
        </w:rPr>
      </w:pPr>
      <w:r w:rsidRPr="00795699">
        <w:rPr>
          <w:b/>
          <w:bCs/>
          <w:noProof/>
          <w:spacing w:val="-4"/>
          <w:sz w:val="28"/>
          <w:szCs w:val="28"/>
          <w:lang w:val="kk-KZ"/>
        </w:rPr>
        <w:t xml:space="preserve">10 Тақырып. </w:t>
      </w:r>
      <w:r w:rsidR="00795699" w:rsidRPr="00795699">
        <w:rPr>
          <w:b/>
          <w:bCs/>
          <w:sz w:val="28"/>
          <w:szCs w:val="28"/>
          <w:lang w:val="kk-KZ"/>
        </w:rPr>
        <w:t xml:space="preserve">ҚР Қаржы нарығын және қаржы ұйымдарын реттеу мен қадағалау агенттігінің құқықтық жағдайы. </w:t>
      </w:r>
    </w:p>
    <w:p w14:paraId="6819A9B1" w14:textId="377C609C" w:rsidR="003668A2" w:rsidRPr="00795699" w:rsidRDefault="00795699" w:rsidP="00795699">
      <w:pPr>
        <w:ind w:firstLine="709"/>
        <w:jc w:val="both"/>
        <w:rPr>
          <w:bCs/>
          <w:sz w:val="28"/>
          <w:szCs w:val="28"/>
          <w:lang w:val="kk-KZ"/>
        </w:rPr>
      </w:pPr>
      <w:r w:rsidRPr="00795699">
        <w:rPr>
          <w:sz w:val="28"/>
          <w:szCs w:val="28"/>
          <w:lang w:val="kk-KZ"/>
        </w:rPr>
        <w:t>ҚР Ұлттық Банктің қаржы нарығын және қаржы ұйымдарын реттеудің құқықтық негіздері. ҚР Үкіметінің бақылау сипатындағы ҚР Қаржы нарығын және қаржы ұйымдарын реттеу мен қадағалау агенттігінің құқықтық жағдайы.</w:t>
      </w:r>
    </w:p>
    <w:p w14:paraId="69B7491A" w14:textId="77777777" w:rsidR="00795699" w:rsidRPr="00795699" w:rsidRDefault="00795699" w:rsidP="00795699">
      <w:pPr>
        <w:ind w:firstLine="709"/>
        <w:jc w:val="both"/>
        <w:rPr>
          <w:b/>
          <w:sz w:val="28"/>
          <w:szCs w:val="28"/>
          <w:lang w:val="kk-KZ"/>
        </w:rPr>
      </w:pPr>
    </w:p>
    <w:p w14:paraId="534E4435" w14:textId="77777777" w:rsidR="00795699" w:rsidRPr="00795699" w:rsidRDefault="003668A2" w:rsidP="00795699">
      <w:pPr>
        <w:pStyle w:val="TableParagraph"/>
        <w:ind w:left="0" w:right="95"/>
        <w:jc w:val="center"/>
        <w:rPr>
          <w:b/>
          <w:bCs/>
          <w:sz w:val="28"/>
          <w:szCs w:val="28"/>
          <w:lang w:val="kk-KZ"/>
        </w:rPr>
      </w:pPr>
      <w:r w:rsidRPr="00795699">
        <w:rPr>
          <w:b/>
          <w:sz w:val="28"/>
          <w:szCs w:val="28"/>
          <w:lang w:val="kk-KZ"/>
        </w:rPr>
        <w:t xml:space="preserve">11 Тақырып. </w:t>
      </w:r>
      <w:r w:rsidR="00795699" w:rsidRPr="00795699">
        <w:rPr>
          <w:b/>
          <w:bCs/>
          <w:sz w:val="28"/>
          <w:szCs w:val="28"/>
          <w:lang w:val="kk-KZ"/>
        </w:rPr>
        <w:t xml:space="preserve">Коммерциялық банктердің қызметтерін құқықтық реттеу. </w:t>
      </w:r>
    </w:p>
    <w:p w14:paraId="4C8B220F" w14:textId="4E2DEF9D" w:rsidR="00795699" w:rsidRPr="00795699" w:rsidRDefault="00795699" w:rsidP="00795699">
      <w:pPr>
        <w:pStyle w:val="TableParagraph"/>
        <w:ind w:left="0" w:firstLine="709"/>
        <w:jc w:val="both"/>
        <w:rPr>
          <w:sz w:val="28"/>
          <w:szCs w:val="28"/>
          <w:lang w:val="kk-KZ"/>
        </w:rPr>
      </w:pPr>
      <w:r w:rsidRPr="00795699">
        <w:rPr>
          <w:sz w:val="28"/>
          <w:szCs w:val="28"/>
          <w:lang w:val="kk-KZ"/>
        </w:rPr>
        <w:t xml:space="preserve">ҚР Үкіметінің коммерциялық банктердің қызметтерін құқықтық </w:t>
      </w:r>
      <w:r w:rsidRPr="00795699">
        <w:rPr>
          <w:sz w:val="28"/>
          <w:szCs w:val="28"/>
          <w:lang w:val="kk-KZ"/>
        </w:rPr>
        <w:lastRenderedPageBreak/>
        <w:t>реттеудегі рөлі. ҚР Банк туралы Заңнамасына сәйкес коммерциялық банктердің қызметіне қадағалау жүргізу. Коммерциялық банктердің қызметтерін тоқтату.</w:t>
      </w:r>
    </w:p>
    <w:p w14:paraId="309D3151" w14:textId="4DBE6741" w:rsidR="003668A2" w:rsidRDefault="003668A2" w:rsidP="00795699">
      <w:pPr>
        <w:ind w:firstLine="709"/>
        <w:jc w:val="center"/>
        <w:rPr>
          <w:noProof/>
          <w:lang w:val="kk-KZ"/>
        </w:rPr>
      </w:pPr>
    </w:p>
    <w:p w14:paraId="102F9940" w14:textId="77777777" w:rsidR="00795699" w:rsidRPr="00795699" w:rsidRDefault="003668A2" w:rsidP="00795699">
      <w:pPr>
        <w:ind w:firstLine="709"/>
        <w:jc w:val="center"/>
        <w:rPr>
          <w:b/>
          <w:bCs/>
          <w:sz w:val="28"/>
          <w:szCs w:val="28"/>
          <w:lang w:val="kk-KZ"/>
        </w:rPr>
      </w:pPr>
      <w:r w:rsidRPr="00795699">
        <w:rPr>
          <w:b/>
          <w:bCs/>
          <w:noProof/>
          <w:sz w:val="28"/>
          <w:szCs w:val="28"/>
          <w:lang w:val="kk-KZ"/>
        </w:rPr>
        <w:t xml:space="preserve">12 Тақырып. </w:t>
      </w:r>
      <w:r w:rsidR="00795699" w:rsidRPr="00795699">
        <w:rPr>
          <w:b/>
          <w:bCs/>
          <w:sz w:val="28"/>
          <w:szCs w:val="28"/>
          <w:lang w:val="kk-KZ"/>
        </w:rPr>
        <w:t xml:space="preserve">Банкілік операциялар, түсінігі және түрлері. </w:t>
      </w:r>
    </w:p>
    <w:p w14:paraId="1205D8FC" w14:textId="0BB7406F" w:rsidR="003668A2" w:rsidRPr="00795699" w:rsidRDefault="00795699" w:rsidP="00795699">
      <w:pPr>
        <w:ind w:firstLine="709"/>
        <w:jc w:val="both"/>
        <w:rPr>
          <w:noProof/>
          <w:sz w:val="28"/>
          <w:szCs w:val="28"/>
          <w:lang w:val="kk-KZ"/>
        </w:rPr>
      </w:pPr>
      <w:r w:rsidRPr="00795699">
        <w:rPr>
          <w:sz w:val="28"/>
          <w:szCs w:val="28"/>
          <w:lang w:val="kk-KZ"/>
        </w:rPr>
        <w:t>Банкілік операцияларды жүзеге асыру үшін берілетін арнайы лицензиялар. Банкілік операциялардың түрлерінің сипаты. Банкілік операцияларды жасаудың құқықтық жағдайы.</w:t>
      </w:r>
    </w:p>
    <w:p w14:paraId="57C06A34" w14:textId="77777777" w:rsidR="00795699" w:rsidRDefault="00795699" w:rsidP="003668A2">
      <w:pPr>
        <w:ind w:firstLine="709"/>
        <w:jc w:val="center"/>
        <w:rPr>
          <w:b/>
          <w:bCs/>
          <w:noProof/>
          <w:sz w:val="28"/>
          <w:szCs w:val="28"/>
          <w:lang w:val="kk-KZ"/>
        </w:rPr>
      </w:pPr>
    </w:p>
    <w:p w14:paraId="675C39DB" w14:textId="77777777" w:rsidR="00795699" w:rsidRPr="00795699" w:rsidRDefault="003668A2" w:rsidP="00795699">
      <w:pPr>
        <w:pStyle w:val="TableParagraph"/>
        <w:ind w:left="0" w:right="96"/>
        <w:jc w:val="center"/>
        <w:rPr>
          <w:b/>
          <w:bCs/>
          <w:sz w:val="28"/>
          <w:szCs w:val="28"/>
          <w:lang w:val="kk-KZ"/>
        </w:rPr>
      </w:pPr>
      <w:r w:rsidRPr="00795699">
        <w:rPr>
          <w:b/>
          <w:bCs/>
          <w:noProof/>
          <w:sz w:val="28"/>
          <w:szCs w:val="28"/>
          <w:lang w:val="kk-KZ"/>
        </w:rPr>
        <w:t>13 Тақырып.</w:t>
      </w:r>
      <w:r w:rsidR="00795699" w:rsidRPr="00795699">
        <w:rPr>
          <w:b/>
          <w:bCs/>
          <w:noProof/>
          <w:sz w:val="28"/>
          <w:szCs w:val="28"/>
          <w:lang w:val="kk-KZ"/>
        </w:rPr>
        <w:t xml:space="preserve"> </w:t>
      </w:r>
      <w:r w:rsidR="00795699" w:rsidRPr="00795699">
        <w:rPr>
          <w:b/>
          <w:bCs/>
          <w:sz w:val="28"/>
          <w:szCs w:val="28"/>
          <w:lang w:val="kk-KZ"/>
        </w:rPr>
        <w:t xml:space="preserve">Банкілік несиелеудің құқықтық негіздері. </w:t>
      </w:r>
    </w:p>
    <w:p w14:paraId="017A0C41" w14:textId="4B1B0A05" w:rsidR="00795699" w:rsidRPr="00795699" w:rsidRDefault="00795699" w:rsidP="00795699">
      <w:pPr>
        <w:pStyle w:val="TableParagraph"/>
        <w:ind w:left="0" w:firstLine="709"/>
        <w:jc w:val="both"/>
        <w:rPr>
          <w:sz w:val="28"/>
          <w:szCs w:val="28"/>
          <w:lang w:val="kk-KZ"/>
        </w:rPr>
      </w:pPr>
      <w:r w:rsidRPr="00795699">
        <w:rPr>
          <w:sz w:val="28"/>
          <w:szCs w:val="28"/>
          <w:lang w:val="kk-KZ"/>
        </w:rPr>
        <w:t xml:space="preserve">Банкілік несиелеудің құқықтық түciнiгi. Банктік несиелеудің басқа қызметтерден айрмашылығы. </w:t>
      </w:r>
    </w:p>
    <w:p w14:paraId="241FD9D7" w14:textId="321E113F" w:rsidR="003668A2" w:rsidRDefault="003668A2" w:rsidP="00795699">
      <w:pPr>
        <w:ind w:firstLine="709"/>
        <w:jc w:val="center"/>
        <w:rPr>
          <w:noProof/>
          <w:lang w:val="kk-KZ"/>
        </w:rPr>
      </w:pPr>
    </w:p>
    <w:p w14:paraId="7D9C2830" w14:textId="77777777" w:rsidR="00795699" w:rsidRPr="00795699" w:rsidRDefault="003668A2" w:rsidP="00795699">
      <w:pPr>
        <w:ind w:firstLine="709"/>
        <w:jc w:val="center"/>
        <w:rPr>
          <w:b/>
          <w:bCs/>
          <w:sz w:val="28"/>
          <w:szCs w:val="28"/>
          <w:lang w:val="kk-KZ"/>
        </w:rPr>
      </w:pPr>
      <w:r w:rsidRPr="00795699">
        <w:rPr>
          <w:b/>
          <w:bCs/>
          <w:noProof/>
          <w:sz w:val="28"/>
          <w:szCs w:val="28"/>
          <w:lang w:val="kk-KZ"/>
        </w:rPr>
        <w:t xml:space="preserve">14 Тақырып. </w:t>
      </w:r>
      <w:r w:rsidR="00795699" w:rsidRPr="00795699">
        <w:rPr>
          <w:b/>
          <w:bCs/>
          <w:sz w:val="28"/>
          <w:szCs w:val="28"/>
          <w:lang w:val="kk-KZ"/>
        </w:rPr>
        <w:t xml:space="preserve">Банкілік шарттардың түсінігі және түрлері. </w:t>
      </w:r>
    </w:p>
    <w:p w14:paraId="68D08D72" w14:textId="328A4595" w:rsidR="003668A2" w:rsidRPr="00795699" w:rsidRDefault="00795699" w:rsidP="00795699">
      <w:pPr>
        <w:ind w:firstLine="709"/>
        <w:jc w:val="both"/>
        <w:rPr>
          <w:sz w:val="28"/>
          <w:szCs w:val="28"/>
          <w:lang w:val="kk-KZ"/>
        </w:rPr>
      </w:pPr>
      <w:r w:rsidRPr="00795699">
        <w:rPr>
          <w:sz w:val="28"/>
          <w:szCs w:val="28"/>
          <w:lang w:val="kk-KZ"/>
        </w:rPr>
        <w:t>Банкілік шарттардың құқықтық табиғаты. Банкілік шарттарды жасасу, өзгерту, бұзу тоқтату негіздері. Банкілік шарттардың маңыздылығы.</w:t>
      </w:r>
    </w:p>
    <w:p w14:paraId="44169CCD" w14:textId="77777777" w:rsidR="00795699" w:rsidRDefault="00795699" w:rsidP="00795699">
      <w:pPr>
        <w:ind w:firstLine="709"/>
        <w:jc w:val="center"/>
        <w:rPr>
          <w:noProof/>
          <w:sz w:val="28"/>
          <w:szCs w:val="28"/>
          <w:lang w:val="kk-KZ"/>
        </w:rPr>
      </w:pPr>
    </w:p>
    <w:p w14:paraId="7115DCD6" w14:textId="77777777" w:rsidR="00795699" w:rsidRPr="00795699" w:rsidRDefault="003668A2" w:rsidP="00795699">
      <w:pPr>
        <w:ind w:firstLine="709"/>
        <w:jc w:val="center"/>
        <w:rPr>
          <w:b/>
          <w:sz w:val="28"/>
          <w:szCs w:val="28"/>
          <w:lang w:val="kk-KZ"/>
        </w:rPr>
      </w:pPr>
      <w:r w:rsidRPr="00795699">
        <w:rPr>
          <w:b/>
          <w:bCs/>
          <w:noProof/>
          <w:sz w:val="28"/>
          <w:szCs w:val="28"/>
          <w:lang w:val="kk-KZ"/>
        </w:rPr>
        <w:t xml:space="preserve">15 Тақырып. </w:t>
      </w:r>
      <w:r w:rsidR="00795699" w:rsidRPr="00795699">
        <w:rPr>
          <w:b/>
          <w:sz w:val="28"/>
          <w:szCs w:val="28"/>
          <w:lang w:val="kk-KZ"/>
        </w:rPr>
        <w:t xml:space="preserve">Ислам банкингі. </w:t>
      </w:r>
    </w:p>
    <w:p w14:paraId="185F8E90" w14:textId="25315851" w:rsidR="003668A2" w:rsidRPr="00795699" w:rsidRDefault="00795699" w:rsidP="00795699">
      <w:pPr>
        <w:ind w:firstLine="709"/>
        <w:jc w:val="both"/>
        <w:rPr>
          <w:bCs/>
          <w:sz w:val="28"/>
          <w:szCs w:val="28"/>
          <w:lang w:val="kk-KZ"/>
        </w:rPr>
      </w:pPr>
      <w:r w:rsidRPr="00795699">
        <w:rPr>
          <w:bCs/>
          <w:sz w:val="28"/>
          <w:szCs w:val="28"/>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p>
    <w:p w14:paraId="1EC92230" w14:textId="77777777" w:rsidR="00795699" w:rsidRDefault="00795699" w:rsidP="00795699">
      <w:pPr>
        <w:ind w:firstLine="709"/>
        <w:jc w:val="center"/>
        <w:rPr>
          <w:noProof/>
          <w:spacing w:val="-5"/>
          <w:sz w:val="28"/>
          <w:szCs w:val="28"/>
          <w:lang w:val="kk-KZ"/>
        </w:rPr>
      </w:pPr>
    </w:p>
    <w:p w14:paraId="0CEDAAD6" w14:textId="6AD486B5" w:rsidR="003668A2" w:rsidRDefault="003668A2" w:rsidP="003668A2">
      <w:pPr>
        <w:jc w:val="center"/>
        <w:rPr>
          <w:b/>
          <w:sz w:val="28"/>
          <w:szCs w:val="28"/>
          <w:lang w:val="kk-KZ"/>
        </w:rPr>
      </w:pPr>
      <w:r w:rsidRPr="003668A2">
        <w:rPr>
          <w:b/>
          <w:sz w:val="28"/>
          <w:szCs w:val="28"/>
          <w:lang w:val="kk-KZ"/>
        </w:rPr>
        <w:t>Әдебиеттер:</w:t>
      </w:r>
    </w:p>
    <w:p w14:paraId="7640C509" w14:textId="77777777" w:rsidR="001B59A5" w:rsidRPr="003668A2" w:rsidRDefault="001B59A5" w:rsidP="003668A2">
      <w:pPr>
        <w:jc w:val="center"/>
        <w:rPr>
          <w:b/>
          <w:sz w:val="28"/>
          <w:szCs w:val="28"/>
          <w:lang w:val="kk-KZ"/>
        </w:rPr>
      </w:pPr>
    </w:p>
    <w:p w14:paraId="426CA848" w14:textId="77777777" w:rsidR="00795699" w:rsidRPr="001B59A5" w:rsidRDefault="00795699" w:rsidP="001B59A5">
      <w:pPr>
        <w:pStyle w:val="a7"/>
        <w:widowControl w:val="0"/>
        <w:numPr>
          <w:ilvl w:val="0"/>
          <w:numId w:val="4"/>
        </w:numPr>
        <w:ind w:left="0" w:firstLine="709"/>
        <w:contextualSpacing w:val="0"/>
        <w:jc w:val="both"/>
      </w:pPr>
      <w:r w:rsidRPr="001B59A5">
        <w:t xml:space="preserve">Э.М. </w:t>
      </w:r>
      <w:proofErr w:type="spellStart"/>
      <w:r w:rsidRPr="001B59A5">
        <w:t>Омурчиева</w:t>
      </w:r>
      <w:proofErr w:type="spellEnd"/>
      <w:r w:rsidRPr="001B59A5">
        <w:t xml:space="preserve">, Е.Б. Осипов. </w:t>
      </w:r>
      <w:proofErr w:type="spellStart"/>
      <w:r w:rsidRPr="001B59A5">
        <w:t>Қазақстан</w:t>
      </w:r>
      <w:proofErr w:type="spellEnd"/>
      <w:r w:rsidRPr="001B59A5">
        <w:t xml:space="preserve"> </w:t>
      </w:r>
      <w:proofErr w:type="spellStart"/>
      <w:r w:rsidRPr="001B59A5">
        <w:t>Республикасының</w:t>
      </w:r>
      <w:proofErr w:type="spellEnd"/>
      <w:r w:rsidRPr="001B59A5">
        <w:t xml:space="preserve"> банк </w:t>
      </w:r>
      <w:proofErr w:type="spellStart"/>
      <w:r w:rsidRPr="001B59A5">
        <w:t>құқығы</w:t>
      </w:r>
      <w:proofErr w:type="spellEnd"/>
      <w:r w:rsidRPr="001B59A5">
        <w:t xml:space="preserve">: </w:t>
      </w:r>
      <w:proofErr w:type="spellStart"/>
      <w:r w:rsidRPr="001B59A5">
        <w:t>Оқу</w:t>
      </w:r>
      <w:proofErr w:type="spellEnd"/>
      <w:r w:rsidRPr="001B59A5">
        <w:t xml:space="preserve"> </w:t>
      </w:r>
      <w:proofErr w:type="spellStart"/>
      <w:r w:rsidRPr="001B59A5">
        <w:t>құралы</w:t>
      </w:r>
      <w:proofErr w:type="spellEnd"/>
      <w:r w:rsidRPr="001B59A5">
        <w:t xml:space="preserve">.  - Алматы: </w:t>
      </w:r>
      <w:proofErr w:type="spellStart"/>
      <w:r w:rsidRPr="001B59A5">
        <w:t>Бастау</w:t>
      </w:r>
      <w:proofErr w:type="spellEnd"/>
      <w:r w:rsidRPr="001B59A5">
        <w:t xml:space="preserve">, 2009. - 252 б. - ISBN 9965-814-89-9. </w:t>
      </w:r>
    </w:p>
    <w:p w14:paraId="5D80AB8B" w14:textId="77777777" w:rsidR="00795699" w:rsidRPr="001B59A5" w:rsidRDefault="00795699" w:rsidP="001B59A5">
      <w:pPr>
        <w:pStyle w:val="a7"/>
        <w:widowControl w:val="0"/>
        <w:numPr>
          <w:ilvl w:val="0"/>
          <w:numId w:val="4"/>
        </w:numPr>
        <w:ind w:left="0" w:firstLine="709"/>
        <w:contextualSpacing w:val="0"/>
        <w:jc w:val="both"/>
      </w:pPr>
      <w:r w:rsidRPr="001B59A5">
        <w:t xml:space="preserve"> </w:t>
      </w:r>
      <w:proofErr w:type="spellStart"/>
      <w:r w:rsidRPr="001B59A5">
        <w:t>Қуаналиева</w:t>
      </w:r>
      <w:proofErr w:type="spellEnd"/>
      <w:r w:rsidRPr="001B59A5">
        <w:t xml:space="preserve">, Г.А. </w:t>
      </w:r>
      <w:proofErr w:type="spellStart"/>
      <w:r w:rsidRPr="001B59A5">
        <w:t>Қаржы</w:t>
      </w:r>
      <w:proofErr w:type="spellEnd"/>
      <w:r w:rsidRPr="001B59A5">
        <w:t xml:space="preserve"> </w:t>
      </w:r>
      <w:proofErr w:type="spellStart"/>
      <w:r w:rsidRPr="001B59A5">
        <w:t>құқығы</w:t>
      </w:r>
      <w:proofErr w:type="spellEnd"/>
      <w:r w:rsidRPr="001B59A5">
        <w:t xml:space="preserve"> [</w:t>
      </w:r>
      <w:proofErr w:type="spellStart"/>
      <w:r w:rsidRPr="001B59A5">
        <w:t>Мәтін</w:t>
      </w:r>
      <w:proofErr w:type="spellEnd"/>
      <w:r w:rsidRPr="001B59A5">
        <w:t xml:space="preserve">]: </w:t>
      </w:r>
      <w:proofErr w:type="spellStart"/>
      <w:r w:rsidRPr="001B59A5">
        <w:t>оқу</w:t>
      </w:r>
      <w:proofErr w:type="spellEnd"/>
      <w:r w:rsidRPr="001B59A5">
        <w:t xml:space="preserve"> </w:t>
      </w:r>
      <w:proofErr w:type="spellStart"/>
      <w:r w:rsidRPr="001B59A5">
        <w:t>құралы</w:t>
      </w:r>
      <w:proofErr w:type="spellEnd"/>
      <w:r w:rsidRPr="001B59A5">
        <w:t xml:space="preserve"> / Г.А. </w:t>
      </w:r>
      <w:proofErr w:type="spellStart"/>
      <w:r w:rsidRPr="001B59A5">
        <w:t>Қуаналиева</w:t>
      </w:r>
      <w:proofErr w:type="spellEnd"/>
      <w:r w:rsidRPr="001B59A5">
        <w:t xml:space="preserve">; </w:t>
      </w:r>
      <w:proofErr w:type="spellStart"/>
      <w:r w:rsidRPr="001B59A5">
        <w:t>әл</w:t>
      </w:r>
      <w:proofErr w:type="spellEnd"/>
      <w:r w:rsidRPr="001B59A5">
        <w:t xml:space="preserve">-Фараби </w:t>
      </w:r>
      <w:proofErr w:type="spellStart"/>
      <w:r w:rsidRPr="001B59A5">
        <w:t>атын</w:t>
      </w:r>
      <w:proofErr w:type="spellEnd"/>
      <w:r w:rsidRPr="001B59A5">
        <w:t xml:space="preserve">. </w:t>
      </w:r>
      <w:proofErr w:type="spellStart"/>
      <w:r w:rsidRPr="001B59A5">
        <w:t>ҚазҰУ</w:t>
      </w:r>
      <w:proofErr w:type="spellEnd"/>
      <w:r w:rsidRPr="001B59A5">
        <w:t xml:space="preserve">. - Алматы: </w:t>
      </w:r>
      <w:proofErr w:type="spellStart"/>
      <w:r w:rsidRPr="001B59A5">
        <w:t>Қазақ</w:t>
      </w:r>
      <w:proofErr w:type="spellEnd"/>
      <w:r w:rsidRPr="001B59A5">
        <w:t xml:space="preserve"> </w:t>
      </w:r>
      <w:proofErr w:type="spellStart"/>
      <w:r w:rsidRPr="001B59A5">
        <w:t>университеті</w:t>
      </w:r>
      <w:proofErr w:type="spellEnd"/>
      <w:r w:rsidRPr="001B59A5">
        <w:t xml:space="preserve">, 2017.- 162 б. </w:t>
      </w:r>
    </w:p>
    <w:p w14:paraId="2C41E816" w14:textId="75AFB5FD" w:rsidR="00795699" w:rsidRPr="001B59A5" w:rsidRDefault="00795699" w:rsidP="001B59A5">
      <w:pPr>
        <w:pStyle w:val="a7"/>
        <w:widowControl w:val="0"/>
        <w:numPr>
          <w:ilvl w:val="0"/>
          <w:numId w:val="4"/>
        </w:numPr>
        <w:ind w:left="0" w:firstLine="709"/>
        <w:contextualSpacing w:val="0"/>
        <w:jc w:val="both"/>
      </w:pPr>
      <w:r w:rsidRPr="001B59A5">
        <w:t xml:space="preserve">Финансовое право Республики Казахстан [Текст]: учеб. пособие / </w:t>
      </w:r>
      <w:proofErr w:type="spellStart"/>
      <w:r w:rsidRPr="001B59A5">
        <w:t>Н.Б.Мухитдинов</w:t>
      </w:r>
      <w:proofErr w:type="spellEnd"/>
      <w:r w:rsidRPr="001B59A5">
        <w:t xml:space="preserve">, </w:t>
      </w:r>
      <w:proofErr w:type="spellStart"/>
      <w:r w:rsidRPr="001B59A5">
        <w:t>Г.А.Куаналиева</w:t>
      </w:r>
      <w:proofErr w:type="spellEnd"/>
      <w:r w:rsidRPr="001B59A5">
        <w:t xml:space="preserve">, </w:t>
      </w:r>
      <w:proofErr w:type="spellStart"/>
      <w:r w:rsidRPr="001B59A5">
        <w:t>А.Е.Жатканбаева</w:t>
      </w:r>
      <w:proofErr w:type="spellEnd"/>
      <w:r w:rsidRPr="001B59A5">
        <w:t xml:space="preserve"> [и др.]; </w:t>
      </w:r>
      <w:proofErr w:type="spellStart"/>
      <w:r w:rsidRPr="001B59A5">
        <w:t>КазНУ</w:t>
      </w:r>
      <w:proofErr w:type="spellEnd"/>
      <w:r w:rsidRPr="001B59A5">
        <w:t xml:space="preserve"> им. аль-Фараби. - Алматы: </w:t>
      </w:r>
      <w:proofErr w:type="spellStart"/>
      <w:r w:rsidRPr="001B59A5">
        <w:t>Қазақ</w:t>
      </w:r>
      <w:proofErr w:type="spellEnd"/>
      <w:r w:rsidRPr="001B59A5">
        <w:t xml:space="preserve"> </w:t>
      </w:r>
      <w:proofErr w:type="spellStart"/>
      <w:r w:rsidRPr="001B59A5">
        <w:t>университеті</w:t>
      </w:r>
      <w:proofErr w:type="spellEnd"/>
      <w:r w:rsidRPr="001B59A5">
        <w:t xml:space="preserve">, 2018.- 270 с. </w:t>
      </w:r>
    </w:p>
    <w:p w14:paraId="46F2AAEA"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Алексеева Д. Г. Банковское право. Учебник и практикум. М.: </w:t>
      </w:r>
      <w:proofErr w:type="spellStart"/>
      <w:r w:rsidRPr="001B59A5">
        <w:rPr>
          <w:color w:val="000000"/>
        </w:rPr>
        <w:t>Юрайт</w:t>
      </w:r>
      <w:proofErr w:type="spellEnd"/>
      <w:r w:rsidRPr="001B59A5">
        <w:rPr>
          <w:color w:val="000000"/>
        </w:rPr>
        <w:t>, 2016. 410 с.</w:t>
      </w:r>
    </w:p>
    <w:p w14:paraId="6693AFFE"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Арзуманова Л. Л., </w:t>
      </w:r>
      <w:proofErr w:type="spellStart"/>
      <w:r w:rsidRPr="001B59A5">
        <w:rPr>
          <w:color w:val="000000"/>
        </w:rPr>
        <w:t>Болтинова</w:t>
      </w:r>
      <w:proofErr w:type="spellEnd"/>
      <w:r w:rsidRPr="001B59A5">
        <w:rPr>
          <w:color w:val="000000"/>
        </w:rPr>
        <w:t xml:space="preserve"> О. В., Бубнова О. Ю., Банковское право Российской Федерации. Учебник. М.: Норма, Инфра-М, 2017. 368 с.</w:t>
      </w:r>
    </w:p>
    <w:p w14:paraId="4AD38D12"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Банковское право: учебник для бакалавров / Д.Г. Алексеева, А.Г. </w:t>
      </w:r>
      <w:proofErr w:type="spellStart"/>
      <w:r w:rsidRPr="001B59A5">
        <w:rPr>
          <w:color w:val="000000"/>
        </w:rPr>
        <w:t>Гузнов</w:t>
      </w:r>
      <w:proofErr w:type="spellEnd"/>
      <w:r w:rsidRPr="001B59A5">
        <w:rPr>
          <w:color w:val="000000"/>
        </w:rPr>
        <w:t xml:space="preserve">, Л.Г. Ефимова и др.; отв. ред. Л.Г. Ефимова, Д.Г. Алексеева. 2-е изд., </w:t>
      </w:r>
      <w:proofErr w:type="spellStart"/>
      <w:r w:rsidRPr="001B59A5">
        <w:rPr>
          <w:color w:val="000000"/>
        </w:rPr>
        <w:t>перераб</w:t>
      </w:r>
      <w:proofErr w:type="spellEnd"/>
      <w:proofErr w:type="gramStart"/>
      <w:r w:rsidRPr="001B59A5">
        <w:rPr>
          <w:color w:val="000000"/>
        </w:rPr>
        <w:t>.</w:t>
      </w:r>
      <w:proofErr w:type="gramEnd"/>
      <w:r w:rsidRPr="001B59A5">
        <w:rPr>
          <w:color w:val="000000"/>
        </w:rPr>
        <w:t xml:space="preserve"> и доп. М.: Проспект, 2019. 608 с.</w:t>
      </w:r>
    </w:p>
    <w:p w14:paraId="30D7D7A9"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Банковское право: Учебник для бакалавров / Е.С. Губенко, А.А. </w:t>
      </w:r>
      <w:proofErr w:type="spellStart"/>
      <w:r w:rsidRPr="001B59A5">
        <w:rPr>
          <w:color w:val="000000"/>
        </w:rPr>
        <w:t>Кликушин</w:t>
      </w:r>
      <w:proofErr w:type="spellEnd"/>
      <w:r w:rsidRPr="001B59A5">
        <w:rPr>
          <w:color w:val="000000"/>
        </w:rPr>
        <w:t xml:space="preserve">, М.М. Прошунин и др.; под ред. И.А. </w:t>
      </w:r>
      <w:proofErr w:type="spellStart"/>
      <w:r w:rsidRPr="001B59A5">
        <w:rPr>
          <w:color w:val="000000"/>
        </w:rPr>
        <w:t>Цинделиани</w:t>
      </w:r>
      <w:proofErr w:type="spellEnd"/>
      <w:r w:rsidRPr="001B59A5">
        <w:rPr>
          <w:color w:val="000000"/>
        </w:rPr>
        <w:t>. М.: Российский государственный университет правосудия, 2016. 536 с.</w:t>
      </w:r>
    </w:p>
    <w:p w14:paraId="63794C5A" w14:textId="77777777" w:rsidR="001B59A5" w:rsidRPr="001B59A5" w:rsidRDefault="001B59A5" w:rsidP="001B59A5">
      <w:pPr>
        <w:numPr>
          <w:ilvl w:val="0"/>
          <w:numId w:val="4"/>
        </w:numPr>
        <w:shd w:val="clear" w:color="auto" w:fill="FFFFFF"/>
        <w:ind w:left="0" w:firstLine="709"/>
        <w:jc w:val="both"/>
        <w:rPr>
          <w:color w:val="000000"/>
        </w:rPr>
      </w:pPr>
      <w:proofErr w:type="spellStart"/>
      <w:r w:rsidRPr="001B59A5">
        <w:rPr>
          <w:color w:val="000000"/>
        </w:rPr>
        <w:t>Бацура</w:t>
      </w:r>
      <w:proofErr w:type="spellEnd"/>
      <w:r w:rsidRPr="001B59A5">
        <w:rPr>
          <w:color w:val="000000"/>
        </w:rPr>
        <w:t xml:space="preserve"> М.С. Субъекты банковского права: монография. М.: Проспект, 2018. 176 с.</w:t>
      </w:r>
    </w:p>
    <w:p w14:paraId="3F73105B"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Договоры банковского вклада и банковского счета. М.: </w:t>
      </w:r>
      <w:proofErr w:type="spellStart"/>
      <w:r w:rsidRPr="001B59A5">
        <w:rPr>
          <w:color w:val="000000"/>
        </w:rPr>
        <w:t>Юрайт</w:t>
      </w:r>
      <w:proofErr w:type="spellEnd"/>
      <w:r w:rsidRPr="001B59A5">
        <w:rPr>
          <w:color w:val="000000"/>
        </w:rPr>
        <w:t>, 2020. 111 с.</w:t>
      </w:r>
    </w:p>
    <w:p w14:paraId="3C474FF8"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Ефимова Л. Г., Алексеева Д. Г. Банковское право. Учебник для бакалавров. М.: Проспект, 2019. 608 с.</w:t>
      </w:r>
    </w:p>
    <w:p w14:paraId="16D3BFED"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Нуриев Б. Д. Правовые основы исламской модели экономики и банковского дела. Учебное пособие для вузов. М.: </w:t>
      </w:r>
      <w:proofErr w:type="spellStart"/>
      <w:r w:rsidRPr="001B59A5">
        <w:rPr>
          <w:color w:val="000000"/>
        </w:rPr>
        <w:t>Юрайт</w:t>
      </w:r>
      <w:proofErr w:type="spellEnd"/>
      <w:r w:rsidRPr="001B59A5">
        <w:rPr>
          <w:color w:val="000000"/>
        </w:rPr>
        <w:t>, 2020. 111 с.</w:t>
      </w:r>
    </w:p>
    <w:p w14:paraId="5476B0FA"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lastRenderedPageBreak/>
        <w:t xml:space="preserve">Рождественская Т. Э., </w:t>
      </w:r>
      <w:proofErr w:type="spellStart"/>
      <w:r w:rsidRPr="001B59A5">
        <w:rPr>
          <w:color w:val="000000"/>
        </w:rPr>
        <w:t>Гузнов</w:t>
      </w:r>
      <w:proofErr w:type="spellEnd"/>
      <w:r w:rsidRPr="001B59A5">
        <w:rPr>
          <w:color w:val="000000"/>
        </w:rPr>
        <w:t xml:space="preserve"> А. Г. Банковское право. Публично-правовое регулирование. Учебник и практикум для бакалавриата и магистратуры. М.: </w:t>
      </w:r>
      <w:proofErr w:type="spellStart"/>
      <w:r w:rsidRPr="001B59A5">
        <w:rPr>
          <w:color w:val="000000"/>
        </w:rPr>
        <w:t>Юрайт</w:t>
      </w:r>
      <w:proofErr w:type="spellEnd"/>
      <w:r w:rsidRPr="001B59A5">
        <w:rPr>
          <w:color w:val="000000"/>
        </w:rPr>
        <w:t>, 2019. 222 с.</w:t>
      </w:r>
    </w:p>
    <w:p w14:paraId="68704467"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Рождественская Т. Э., </w:t>
      </w:r>
      <w:proofErr w:type="spellStart"/>
      <w:r w:rsidRPr="001B59A5">
        <w:rPr>
          <w:color w:val="000000"/>
        </w:rPr>
        <w:t>Гузнов</w:t>
      </w:r>
      <w:proofErr w:type="spellEnd"/>
      <w:r w:rsidRPr="001B59A5">
        <w:rPr>
          <w:color w:val="000000"/>
        </w:rPr>
        <w:t xml:space="preserve"> А. Г., </w:t>
      </w:r>
      <w:proofErr w:type="spellStart"/>
      <w:r w:rsidRPr="001B59A5">
        <w:rPr>
          <w:color w:val="000000"/>
        </w:rPr>
        <w:t>Шамраев</w:t>
      </w:r>
      <w:proofErr w:type="spellEnd"/>
      <w:r w:rsidRPr="001B59A5">
        <w:rPr>
          <w:color w:val="000000"/>
        </w:rPr>
        <w:t xml:space="preserve"> А. В. Банковское право. Учебник и практикум для бакалавриата и магистратуры. М.: </w:t>
      </w:r>
      <w:proofErr w:type="spellStart"/>
      <w:r w:rsidRPr="001B59A5">
        <w:rPr>
          <w:color w:val="000000"/>
        </w:rPr>
        <w:t>Юрайт</w:t>
      </w:r>
      <w:proofErr w:type="spellEnd"/>
      <w:r w:rsidRPr="001B59A5">
        <w:rPr>
          <w:color w:val="000000"/>
        </w:rPr>
        <w:t>, 2019. 372 с.</w:t>
      </w:r>
    </w:p>
    <w:p w14:paraId="35FD1E9A" w14:textId="36D3EA53"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Рождественская Т. Э., </w:t>
      </w:r>
      <w:proofErr w:type="spellStart"/>
      <w:r w:rsidRPr="001B59A5">
        <w:rPr>
          <w:color w:val="000000"/>
        </w:rPr>
        <w:t>Гузнов</w:t>
      </w:r>
      <w:proofErr w:type="spellEnd"/>
      <w:r w:rsidRPr="001B59A5">
        <w:rPr>
          <w:color w:val="000000"/>
        </w:rPr>
        <w:t xml:space="preserve"> А. Г., </w:t>
      </w:r>
      <w:proofErr w:type="spellStart"/>
      <w:r w:rsidRPr="001B59A5">
        <w:rPr>
          <w:color w:val="000000"/>
        </w:rPr>
        <w:t>Шамраев</w:t>
      </w:r>
      <w:proofErr w:type="spellEnd"/>
      <w:r w:rsidRPr="001B59A5">
        <w:rPr>
          <w:color w:val="000000"/>
        </w:rPr>
        <w:t xml:space="preserve"> А. В. Банковское право. Частноправовое регулирование. Учебник и практикум для бакалавриата и магистратуры. М.: </w:t>
      </w:r>
      <w:proofErr w:type="spellStart"/>
      <w:r w:rsidRPr="001B59A5">
        <w:rPr>
          <w:color w:val="000000"/>
        </w:rPr>
        <w:t>Юрайт</w:t>
      </w:r>
      <w:proofErr w:type="spellEnd"/>
      <w:r w:rsidRPr="001B59A5">
        <w:rPr>
          <w:color w:val="000000"/>
        </w:rPr>
        <w:t>, 2019. 158 с.</w:t>
      </w:r>
    </w:p>
    <w:p w14:paraId="4A8BC519"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Рождественская Т.Э., </w:t>
      </w:r>
      <w:proofErr w:type="spellStart"/>
      <w:r w:rsidRPr="001B59A5">
        <w:rPr>
          <w:color w:val="000000"/>
        </w:rPr>
        <w:t>Гузнов</w:t>
      </w:r>
      <w:proofErr w:type="spellEnd"/>
      <w:r w:rsidRPr="001B59A5">
        <w:rPr>
          <w:color w:val="000000"/>
        </w:rPr>
        <w:t xml:space="preserve"> А.Г. Публичное банковское право: учебник для магистров. М.: Проспект, 2016. 448 с.</w:t>
      </w:r>
    </w:p>
    <w:p w14:paraId="6F153109"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Ручкина Г. Ф., Ашмарина Е. М., </w:t>
      </w:r>
      <w:proofErr w:type="spellStart"/>
      <w:r w:rsidRPr="001B59A5">
        <w:rPr>
          <w:color w:val="000000"/>
        </w:rPr>
        <w:t>Гизатуллин</w:t>
      </w:r>
      <w:proofErr w:type="spellEnd"/>
      <w:r w:rsidRPr="001B59A5">
        <w:rPr>
          <w:color w:val="000000"/>
        </w:rPr>
        <w:t xml:space="preserve"> Ф. К. Банковское право. Учебник и практикум для СПО. М.: </w:t>
      </w:r>
      <w:proofErr w:type="spellStart"/>
      <w:r w:rsidRPr="001B59A5">
        <w:rPr>
          <w:color w:val="000000"/>
        </w:rPr>
        <w:t>Юрайт</w:t>
      </w:r>
      <w:proofErr w:type="spellEnd"/>
      <w:r w:rsidRPr="001B59A5">
        <w:rPr>
          <w:color w:val="000000"/>
        </w:rPr>
        <w:t>, 2019. 472 с.</w:t>
      </w:r>
    </w:p>
    <w:p w14:paraId="70E59814" w14:textId="77777777" w:rsidR="001B59A5" w:rsidRPr="001B59A5" w:rsidRDefault="001B59A5" w:rsidP="001B59A5">
      <w:pPr>
        <w:widowControl w:val="0"/>
        <w:jc w:val="both"/>
        <w:rPr>
          <w:sz w:val="28"/>
          <w:szCs w:val="28"/>
        </w:rPr>
      </w:pPr>
    </w:p>
    <w:p w14:paraId="555298FD" w14:textId="77777777" w:rsidR="00795699" w:rsidRDefault="00795699" w:rsidP="00795699">
      <w:pPr>
        <w:jc w:val="center"/>
        <w:rPr>
          <w:b/>
          <w:sz w:val="28"/>
          <w:szCs w:val="28"/>
          <w:lang w:val="kk-KZ"/>
        </w:rPr>
      </w:pPr>
    </w:p>
    <w:p w14:paraId="2DF4E205" w14:textId="56D570BB" w:rsidR="003668A2" w:rsidRPr="003668A2" w:rsidRDefault="003668A2" w:rsidP="00795699">
      <w:pPr>
        <w:jc w:val="center"/>
        <w:rPr>
          <w:b/>
          <w:sz w:val="28"/>
          <w:szCs w:val="28"/>
          <w:lang w:val="kk-KZ"/>
        </w:rPr>
      </w:pPr>
      <w:r w:rsidRPr="003668A2">
        <w:rPr>
          <w:b/>
          <w:sz w:val="28"/>
          <w:szCs w:val="28"/>
          <w:lang w:val="kk-KZ"/>
        </w:rPr>
        <w:t>Пайдалануға ұсынылған нормативтік құқықтық актілер:</w:t>
      </w:r>
    </w:p>
    <w:p w14:paraId="22E086A8" w14:textId="77777777" w:rsidR="001B59A5" w:rsidRDefault="003668A2" w:rsidP="00795699">
      <w:pPr>
        <w:jc w:val="both"/>
        <w:rPr>
          <w:sz w:val="28"/>
          <w:szCs w:val="28"/>
          <w:lang w:val="kk-KZ"/>
        </w:rPr>
      </w:pPr>
      <w:r w:rsidRPr="00795699">
        <w:rPr>
          <w:sz w:val="28"/>
          <w:szCs w:val="28"/>
          <w:lang w:val="kk-KZ"/>
        </w:rPr>
        <w:t xml:space="preserve">      </w:t>
      </w:r>
    </w:p>
    <w:p w14:paraId="31AE75E5" w14:textId="635A8656" w:rsidR="003668A2" w:rsidRPr="00AF41CB" w:rsidRDefault="003668A2" w:rsidP="00795699">
      <w:pPr>
        <w:jc w:val="both"/>
        <w:rPr>
          <w:noProof/>
          <w:spacing w:val="-4"/>
          <w:sz w:val="28"/>
          <w:szCs w:val="28"/>
          <w:lang w:val="kk-KZ"/>
        </w:rPr>
      </w:pPr>
      <w:r w:rsidRPr="0035673B">
        <w:rPr>
          <w:sz w:val="28"/>
          <w:szCs w:val="28"/>
          <w:lang w:val="kk-KZ"/>
        </w:rPr>
        <w:t xml:space="preserve">1. </w:t>
      </w:r>
      <w:r w:rsidR="00AF41CB">
        <w:rPr>
          <w:sz w:val="28"/>
          <w:szCs w:val="28"/>
          <w:lang w:val="kk-KZ"/>
        </w:rPr>
        <w:t xml:space="preserve">ҚР Банк туралы заңнамасы </w:t>
      </w:r>
    </w:p>
    <w:p w14:paraId="70A4A2D5" w14:textId="7707B2D9" w:rsidR="003668A2" w:rsidRPr="003668A2" w:rsidRDefault="003668A2" w:rsidP="0075137A">
      <w:pPr>
        <w:jc w:val="both"/>
        <w:rPr>
          <w:noProof/>
          <w:spacing w:val="-4"/>
          <w:sz w:val="28"/>
          <w:szCs w:val="28"/>
          <w:lang w:val="kk-KZ"/>
        </w:rPr>
      </w:pPr>
    </w:p>
    <w:p w14:paraId="7D651734" w14:textId="77777777" w:rsidR="003668A2" w:rsidRPr="003668A2" w:rsidRDefault="003668A2" w:rsidP="0075137A">
      <w:pPr>
        <w:jc w:val="both"/>
        <w:rPr>
          <w:sz w:val="28"/>
          <w:szCs w:val="28"/>
          <w:lang w:val="kk-KZ"/>
        </w:rPr>
      </w:pPr>
    </w:p>
    <w:p w14:paraId="2AFFF4B9" w14:textId="77777777" w:rsidR="009A5A0D" w:rsidRPr="003668A2" w:rsidRDefault="009A5A0D" w:rsidP="009A5A0D">
      <w:pPr>
        <w:ind w:left="360"/>
        <w:jc w:val="both"/>
        <w:rPr>
          <w:sz w:val="28"/>
          <w:szCs w:val="28"/>
          <w:lang w:val="kk-KZ"/>
        </w:rPr>
      </w:pPr>
      <w:r w:rsidRPr="003668A2">
        <w:rPr>
          <w:rFonts w:eastAsia="Calibri"/>
          <w:b/>
          <w:sz w:val="28"/>
          <w:szCs w:val="28"/>
          <w:lang w:val="kk-KZ"/>
        </w:rPr>
        <w:t>Интернет-ресурстар</w:t>
      </w:r>
      <w:r w:rsidRPr="003668A2">
        <w:rPr>
          <w:b/>
          <w:sz w:val="28"/>
          <w:szCs w:val="28"/>
          <w:lang w:val="kk-KZ"/>
        </w:rPr>
        <w:t xml:space="preserve">: </w:t>
      </w:r>
      <w:r w:rsidRPr="003668A2">
        <w:rPr>
          <w:rStyle w:val="shorttext"/>
          <w:sz w:val="28"/>
          <w:szCs w:val="28"/>
          <w:lang w:val="kk-KZ"/>
        </w:rPr>
        <w:t xml:space="preserve">пән </w:t>
      </w:r>
      <w:r w:rsidRPr="003668A2">
        <w:rPr>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3668A2">
        <w:rPr>
          <w:rFonts w:eastAsia="Calibri"/>
          <w:sz w:val="28"/>
          <w:szCs w:val="28"/>
          <w:lang w:val="ca-ES"/>
        </w:rPr>
        <w:t>htpp//www.</w:t>
      </w:r>
      <w:r w:rsidRPr="003668A2">
        <w:rPr>
          <w:rFonts w:eastAsia="Calibri"/>
          <w:sz w:val="28"/>
          <w:szCs w:val="28"/>
          <w:lang w:val="kk-KZ"/>
        </w:rPr>
        <w:t>Adilet.zan.kz,</w:t>
      </w:r>
      <w:r w:rsidRPr="003668A2">
        <w:rPr>
          <w:kern w:val="36"/>
          <w:sz w:val="28"/>
          <w:szCs w:val="28"/>
          <w:lang w:val="kk-KZ"/>
        </w:rPr>
        <w:t xml:space="preserve"> </w:t>
      </w:r>
      <w:hyperlink r:id="rId6" w:history="1">
        <w:r w:rsidRPr="003668A2">
          <w:rPr>
            <w:rStyle w:val="a5"/>
            <w:sz w:val="28"/>
            <w:szCs w:val="28"/>
            <w:lang w:val="kk-KZ"/>
          </w:rPr>
          <w:t>http://almaty-otary.kz/vystuplenie--a.-zhanabilovoy---pred</w:t>
        </w:r>
      </w:hyperlink>
      <w:r w:rsidRPr="003668A2">
        <w:rPr>
          <w:sz w:val="28"/>
          <w:szCs w:val="28"/>
          <w:lang w:val="kk-KZ"/>
        </w:rPr>
        <w:t xml:space="preserve">, </w:t>
      </w:r>
      <w:hyperlink r:id="rId7" w:history="1">
        <w:r w:rsidRPr="003668A2">
          <w:rPr>
            <w:rStyle w:val="a5"/>
            <w:sz w:val="28"/>
            <w:szCs w:val="28"/>
            <w:shd w:val="clear" w:color="auto" w:fill="F7F7F7"/>
            <w:lang w:val="kk-KZ"/>
          </w:rPr>
          <w:t>http://www..gov./ru/node/254</w:t>
        </w:r>
      </w:hyperlink>
    </w:p>
    <w:p w14:paraId="57532003" w14:textId="77777777" w:rsidR="009A5A0D" w:rsidRPr="003668A2" w:rsidRDefault="009A5A0D" w:rsidP="009A5A0D">
      <w:pPr>
        <w:pStyle w:val="a7"/>
        <w:autoSpaceDE w:val="0"/>
        <w:autoSpaceDN w:val="0"/>
        <w:adjustRightInd w:val="0"/>
        <w:jc w:val="both"/>
        <w:rPr>
          <w:color w:val="000000"/>
          <w:sz w:val="28"/>
          <w:szCs w:val="28"/>
          <w:lang w:val="kk-KZ"/>
        </w:rPr>
      </w:pPr>
    </w:p>
    <w:p w14:paraId="0274AEE4" w14:textId="77777777" w:rsidR="00075368" w:rsidRPr="005733BF" w:rsidRDefault="00075368">
      <w:pPr>
        <w:rPr>
          <w:sz w:val="28"/>
          <w:szCs w:val="28"/>
          <w:lang w:val="kk-KZ"/>
        </w:rPr>
      </w:pPr>
    </w:p>
    <w:sectPr w:rsidR="00075368" w:rsidRPr="00573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751"/>
    <w:multiLevelType w:val="hybridMultilevel"/>
    <w:tmpl w:val="C8DC2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3958B4"/>
    <w:multiLevelType w:val="hybridMultilevel"/>
    <w:tmpl w:val="51B62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9711ED"/>
    <w:multiLevelType w:val="hybridMultilevel"/>
    <w:tmpl w:val="E7846F4C"/>
    <w:name w:val="Нумерованный список 5"/>
    <w:lvl w:ilvl="0" w:tplc="430CB12C">
      <w:start w:val="1"/>
      <w:numFmt w:val="decimal"/>
      <w:lvlText w:val="%1."/>
      <w:lvlJc w:val="left"/>
      <w:pPr>
        <w:ind w:left="-779" w:firstLine="0"/>
      </w:pPr>
      <w:rPr>
        <w:spacing w:val="0"/>
        <w:w w:val="95"/>
        <w:lang w:val="kk-KZ" w:eastAsia="en-US" w:bidi="ar-SA"/>
      </w:rPr>
    </w:lvl>
    <w:lvl w:ilvl="1" w:tplc="87AC44A0">
      <w:numFmt w:val="bullet"/>
      <w:lvlText w:val="•"/>
      <w:lvlJc w:val="left"/>
      <w:pPr>
        <w:ind w:left="196" w:firstLine="0"/>
      </w:pPr>
      <w:rPr>
        <w:lang w:val="kk-KZ" w:eastAsia="en-US" w:bidi="ar-SA"/>
      </w:rPr>
    </w:lvl>
    <w:lvl w:ilvl="2" w:tplc="3AFAEBCA">
      <w:numFmt w:val="bullet"/>
      <w:lvlText w:val="•"/>
      <w:lvlJc w:val="left"/>
      <w:pPr>
        <w:ind w:left="1170" w:firstLine="0"/>
      </w:pPr>
      <w:rPr>
        <w:lang w:val="kk-KZ" w:eastAsia="en-US" w:bidi="ar-SA"/>
      </w:rPr>
    </w:lvl>
    <w:lvl w:ilvl="3" w:tplc="4600D81E">
      <w:numFmt w:val="bullet"/>
      <w:lvlText w:val="•"/>
      <w:lvlJc w:val="left"/>
      <w:pPr>
        <w:ind w:left="2144" w:firstLine="0"/>
      </w:pPr>
      <w:rPr>
        <w:lang w:val="kk-KZ" w:eastAsia="en-US" w:bidi="ar-SA"/>
      </w:rPr>
    </w:lvl>
    <w:lvl w:ilvl="4" w:tplc="90604512">
      <w:numFmt w:val="bullet"/>
      <w:lvlText w:val="•"/>
      <w:lvlJc w:val="left"/>
      <w:pPr>
        <w:ind w:left="3118" w:firstLine="0"/>
      </w:pPr>
      <w:rPr>
        <w:lang w:val="kk-KZ" w:eastAsia="en-US" w:bidi="ar-SA"/>
      </w:rPr>
    </w:lvl>
    <w:lvl w:ilvl="5" w:tplc="46D6F68C">
      <w:numFmt w:val="bullet"/>
      <w:lvlText w:val="•"/>
      <w:lvlJc w:val="left"/>
      <w:pPr>
        <w:ind w:left="4092" w:firstLine="0"/>
      </w:pPr>
      <w:rPr>
        <w:lang w:val="kk-KZ" w:eastAsia="en-US" w:bidi="ar-SA"/>
      </w:rPr>
    </w:lvl>
    <w:lvl w:ilvl="6" w:tplc="ECBEE2CA">
      <w:numFmt w:val="bullet"/>
      <w:lvlText w:val="•"/>
      <w:lvlJc w:val="left"/>
      <w:pPr>
        <w:ind w:left="5066" w:firstLine="0"/>
      </w:pPr>
      <w:rPr>
        <w:lang w:val="kk-KZ" w:eastAsia="en-US" w:bidi="ar-SA"/>
      </w:rPr>
    </w:lvl>
    <w:lvl w:ilvl="7" w:tplc="04940196">
      <w:numFmt w:val="bullet"/>
      <w:lvlText w:val="•"/>
      <w:lvlJc w:val="left"/>
      <w:pPr>
        <w:ind w:left="6040" w:firstLine="0"/>
      </w:pPr>
      <w:rPr>
        <w:lang w:val="kk-KZ" w:eastAsia="en-US" w:bidi="ar-SA"/>
      </w:rPr>
    </w:lvl>
    <w:lvl w:ilvl="8" w:tplc="0F3A6E34">
      <w:numFmt w:val="bullet"/>
      <w:lvlText w:val="•"/>
      <w:lvlJc w:val="left"/>
      <w:pPr>
        <w:ind w:left="7014" w:firstLine="0"/>
      </w:pPr>
      <w:rPr>
        <w:lang w:val="kk-KZ" w:eastAsia="en-US" w:bidi="ar-SA"/>
      </w:rPr>
    </w:lvl>
  </w:abstractNum>
  <w:abstractNum w:abstractNumId="3" w15:restartNumberingAfterBreak="0">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07FC8"/>
    <w:multiLevelType w:val="multilevel"/>
    <w:tmpl w:val="F402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6313570">
    <w:abstractNumId w:val="4"/>
  </w:num>
  <w:num w:numId="2" w16cid:durableId="1041171832">
    <w:abstractNumId w:val="0"/>
  </w:num>
  <w:num w:numId="3" w16cid:durableId="755132989">
    <w:abstractNumId w:val="3"/>
  </w:num>
  <w:num w:numId="4" w16cid:durableId="727652855">
    <w:abstractNumId w:val="1"/>
  </w:num>
  <w:num w:numId="5" w16cid:durableId="999162160">
    <w:abstractNumId w:val="5"/>
  </w:num>
  <w:num w:numId="6" w16cid:durableId="974063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tbQwMDQzsTQ1MzRS0lEKTi0uzszPAykwrAUAWiJijiwAAAA="/>
  </w:docVars>
  <w:rsids>
    <w:rsidRoot w:val="00EE37AA"/>
    <w:rsid w:val="00075368"/>
    <w:rsid w:val="000C0DBF"/>
    <w:rsid w:val="000C65B3"/>
    <w:rsid w:val="000D3B2C"/>
    <w:rsid w:val="0011113E"/>
    <w:rsid w:val="00171F01"/>
    <w:rsid w:val="00173240"/>
    <w:rsid w:val="001B59A5"/>
    <w:rsid w:val="001C5244"/>
    <w:rsid w:val="002A5852"/>
    <w:rsid w:val="0035673B"/>
    <w:rsid w:val="003668A2"/>
    <w:rsid w:val="003B4A17"/>
    <w:rsid w:val="003B50D5"/>
    <w:rsid w:val="00446486"/>
    <w:rsid w:val="00537494"/>
    <w:rsid w:val="005733BF"/>
    <w:rsid w:val="006055C1"/>
    <w:rsid w:val="00626528"/>
    <w:rsid w:val="00672788"/>
    <w:rsid w:val="007510C7"/>
    <w:rsid w:val="0075137A"/>
    <w:rsid w:val="00795699"/>
    <w:rsid w:val="008318FA"/>
    <w:rsid w:val="0095719E"/>
    <w:rsid w:val="009A4FC9"/>
    <w:rsid w:val="009A5A0D"/>
    <w:rsid w:val="00A7531D"/>
    <w:rsid w:val="00AA6F27"/>
    <w:rsid w:val="00AB3678"/>
    <w:rsid w:val="00AF41CB"/>
    <w:rsid w:val="00B8332E"/>
    <w:rsid w:val="00CA190A"/>
    <w:rsid w:val="00CC2790"/>
    <w:rsid w:val="00E4107E"/>
    <w:rsid w:val="00EE37AA"/>
    <w:rsid w:val="00F76B38"/>
    <w:rsid w:val="00F8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7EA9"/>
  <w15:chartTrackingRefBased/>
  <w15:docId w15:val="{D3D8BB11-D1DB-4C4A-8218-4FB7CA0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137A"/>
    <w:pPr>
      <w:keepNext/>
      <w:jc w:val="center"/>
      <w:outlineLvl w:val="0"/>
    </w:pPr>
    <w:rPr>
      <w:b/>
      <w:bCs/>
      <w:sz w:val="28"/>
    </w:rPr>
  </w:style>
  <w:style w:type="paragraph" w:styleId="7">
    <w:name w:val="heading 7"/>
    <w:basedOn w:val="a"/>
    <w:next w:val="a"/>
    <w:link w:val="70"/>
    <w:qFormat/>
    <w:rsid w:val="0075137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customStyle="1" w:styleId="Default">
    <w:name w:val="Default"/>
    <w:rsid w:val="0007536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qFormat/>
    <w:rsid w:val="009A5A0D"/>
    <w:pPr>
      <w:ind w:left="720"/>
      <w:contextualSpacing/>
    </w:pPr>
  </w:style>
  <w:style w:type="character" w:customStyle="1" w:styleId="shorttext">
    <w:name w:val="short_text"/>
    <w:rsid w:val="009A5A0D"/>
  </w:style>
  <w:style w:type="character" w:customStyle="1" w:styleId="10">
    <w:name w:val="Заголовок 1 Знак"/>
    <w:basedOn w:val="a0"/>
    <w:link w:val="1"/>
    <w:rsid w:val="0075137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5137A"/>
    <w:rPr>
      <w:rFonts w:ascii="Times New Roman" w:eastAsia="Times New Roman" w:hAnsi="Times New Roman" w:cs="Times New Roman"/>
      <w:b/>
      <w:bCs/>
      <w:sz w:val="28"/>
      <w:szCs w:val="24"/>
      <w:lang w:eastAsia="ru-RU"/>
    </w:rPr>
  </w:style>
  <w:style w:type="paragraph" w:customStyle="1" w:styleId="TableParagraph">
    <w:name w:val="Table Paragraph"/>
    <w:basedOn w:val="a"/>
    <w:uiPriority w:val="1"/>
    <w:qFormat/>
    <w:rsid w:val="00795699"/>
    <w:pPr>
      <w:widowControl w:val="0"/>
      <w:ind w:left="107"/>
    </w:pPr>
    <w:rPr>
      <w:sz w:val="22"/>
      <w:szCs w:val="22"/>
      <w:lang w:bidi="ru-RU"/>
    </w:rPr>
  </w:style>
  <w:style w:type="paragraph" w:styleId="a8">
    <w:name w:val="Body Text"/>
    <w:basedOn w:val="a"/>
    <w:link w:val="a9"/>
    <w:uiPriority w:val="99"/>
    <w:semiHidden/>
    <w:unhideWhenUsed/>
    <w:rsid w:val="002A5852"/>
    <w:pPr>
      <w:spacing w:after="120"/>
    </w:pPr>
  </w:style>
  <w:style w:type="character" w:customStyle="1" w:styleId="a9">
    <w:name w:val="Основной текст Знак"/>
    <w:basedOn w:val="a0"/>
    <w:link w:val="a8"/>
    <w:uiPriority w:val="99"/>
    <w:semiHidden/>
    <w:rsid w:val="002A58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3929">
      <w:bodyDiv w:val="1"/>
      <w:marLeft w:val="0"/>
      <w:marRight w:val="0"/>
      <w:marTop w:val="0"/>
      <w:marBottom w:val="0"/>
      <w:divBdr>
        <w:top w:val="none" w:sz="0" w:space="0" w:color="auto"/>
        <w:left w:val="none" w:sz="0" w:space="0" w:color="auto"/>
        <w:bottom w:val="none" w:sz="0" w:space="0" w:color="auto"/>
        <w:right w:val="none" w:sz="0" w:space="0" w:color="auto"/>
      </w:divBdr>
    </w:div>
    <w:div w:id="242960727">
      <w:bodyDiv w:val="1"/>
      <w:marLeft w:val="0"/>
      <w:marRight w:val="0"/>
      <w:marTop w:val="0"/>
      <w:marBottom w:val="0"/>
      <w:divBdr>
        <w:top w:val="none" w:sz="0" w:space="0" w:color="auto"/>
        <w:left w:val="none" w:sz="0" w:space="0" w:color="auto"/>
        <w:bottom w:val="none" w:sz="0" w:space="0" w:color="auto"/>
        <w:right w:val="none" w:sz="0" w:space="0" w:color="auto"/>
      </w:divBdr>
    </w:div>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 w:id="20531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ru/node/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ty-otary.kz/vystuplenie--a.-zhanabilovoy---pred" TargetMode="External"/><Relationship Id="rId5" Type="http://schemas.openxmlformats.org/officeDocument/2006/relationships/hyperlink" Target="https://drive.google.com/file/d/1kXW1fg5E38u1i_j9G6hIjevyxUPNHa9r/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2054</Words>
  <Characters>11713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cp:lastModifiedBy>
  <cp:revision>5</cp:revision>
  <cp:lastPrinted>2020-12-02T16:04:00Z</cp:lastPrinted>
  <dcterms:created xsi:type="dcterms:W3CDTF">2022-10-04T15:03:00Z</dcterms:created>
  <dcterms:modified xsi:type="dcterms:W3CDTF">2022-10-04T15:15:00Z</dcterms:modified>
</cp:coreProperties>
</file>